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72" w:type="dxa"/>
        <w:tblLayout w:type="fixed"/>
        <w:tblLook w:val="04A0" w:firstRow="1" w:lastRow="0" w:firstColumn="1" w:lastColumn="0" w:noHBand="0" w:noVBand="1"/>
      </w:tblPr>
      <w:tblGrid>
        <w:gridCol w:w="4665"/>
        <w:gridCol w:w="4807"/>
      </w:tblGrid>
      <w:tr w:rsidR="00981CD1" w:rsidRPr="00CA09C2" w:rsidTr="00FC6113">
        <w:trPr>
          <w:trHeight w:val="1939"/>
        </w:trPr>
        <w:tc>
          <w:tcPr>
            <w:tcW w:w="4665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07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445B43" w:rsidRDefault="00445B43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819906-7 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«О внесении изменений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Кодекс Российской Федерации об административ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ных правонарушени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ях» (в целях установления диффе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ренцированных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размеров административных штра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фов за нарушение 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орядка осуществления закупок то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варов, работ, усл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уг для обеспечения государствен</w:t>
      </w:r>
      <w:r w:rsidRPr="00445B43">
        <w:rPr>
          <w:rFonts w:ascii="TimesNewRomanPSMT" w:hAnsi="TimesNewRomanPSMT" w:cs="TimesNewRomanPSMT"/>
          <w:color w:val="000000" w:themeColor="text1"/>
          <w:sz w:val="28"/>
          <w:szCs w:val="28"/>
        </w:rPr>
        <w:t>ных и муниципальных нужд)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C6113" w:rsidRDefault="00FC6113" w:rsidP="00FC611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FC6113">
        <w:rPr>
          <w:rFonts w:ascii="TimesNewRomanPSMT" w:hAnsi="TimesNewRomanPSMT" w:cs="TimesNewRomanPSMT"/>
          <w:color w:val="000000" w:themeColor="text1"/>
          <w:sz w:val="28"/>
          <w:szCs w:val="28"/>
        </w:rPr>
        <w:t>№ 848443-7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FC611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 w:rsidR="00B41351"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C6113">
        <w:rPr>
          <w:rFonts w:ascii="TimesNewRomanPSMT" w:hAnsi="TimesNewRomanPSMT" w:cs="TimesNewRomanPSMT"/>
          <w:color w:val="000000" w:themeColor="text1"/>
          <w:sz w:val="28"/>
          <w:szCs w:val="28"/>
        </w:rPr>
        <w:t>Об обя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зательном экземпляре документов» </w:t>
      </w:r>
      <w:r w:rsidRPr="00FC611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порядка предоставления обязательного экземпляра аудиовизуальной продукции)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828200-7 «О внесении изменений в Федеральный закон «О внесении изменений в Градостроительный кодекс Российской Федерации и отдельные законодательные акты Российской Федерации» (о продление срока внесения в ЕГРН сведений о границах населенных пунктов и территориальных зон)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828213-7 «О внесении изменений в отдельные законодательные акты Российской Федерации» (о порядке уточнения в документах территориального планирования и градостроительного зонирования сведений о границах населенных пунктов и границах территориальных зон)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843694-7 «О внесении изменений в Федеральный закон «О развитии ма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лого и среднего предпринимательства в Российской Федера</w:t>
      </w: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ции» в целях развития национальной гарантийной системы поддержк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и малого и среднего предпринима</w:t>
      </w: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тельства»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2323" w:rsidRDefault="00272323" w:rsidP="002723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№ 848392-7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О защите конкуренции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850621-7 «О государственном контроле (надзоре) и муниципальном контроле в Российской Федерации»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2323" w:rsidRDefault="00272323" w:rsidP="0027232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№ 850841-7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2 и 9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О безопасности объектов топ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ливно-энергетического комплекса» </w:t>
      </w: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((в части определения зоны безопасности объекта топливно-энергетического комплекса)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);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851072-7 «Об обязательных требованиях в Россий</w:t>
      </w: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ской Федерации»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835938-7 «О внесении изменений в отдельные законодательные акты Российской Федерации» (в части имущественных отношений супругов)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72323" w:rsidRDefault="00272323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72323">
        <w:rPr>
          <w:rFonts w:ascii="TimesNewRomanPSMT" w:hAnsi="TimesNewRomanPSMT" w:cs="TimesNewRomanPSMT"/>
          <w:color w:val="000000" w:themeColor="text1"/>
          <w:sz w:val="28"/>
          <w:szCs w:val="28"/>
        </w:rPr>
        <w:t>№ 839133-7 «О внесении изменений в Федеральный закон «Об объектах культурного наследия (памятниках истории и культуры) народов Российской Федерации»</w:t>
      </w:r>
      <w:r w:rsid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839769-7 «О внесении изменений в Федеральный закон от 29.12.2006 № 256-ФЗ «О дополнительных мерах государственной поддержки семей, имеющих детей» (в части оплаты услуг дошкольного образования осуществляемых индивидуальными предпринимателями)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B228C" w:rsidRDefault="00EB228C" w:rsidP="00EB228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№ 846971-7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О дополнительных мерах государственной поддержки семей, имеющих детей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(о направлении средств материнского (семейного) капитала на строительство (реконструкцию) объекта индивидуального жилищного строительства, которое осуществляется на садовом земельном участке)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B228C" w:rsidRDefault="00EB228C" w:rsidP="00EB228C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№ 848035-7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EB228C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28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818654-7 «О внесении изменения в статью 11 Федерального закона «О внесении изменений в Федеральный закон «Об охране окружающей среды» и отдельные законодательные акты Российской Федерации» (в части про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ведения государственной экологи</w:t>
      </w: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ческой экспертизы)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93E6F" w:rsidRDefault="00693E6F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693E6F">
        <w:rPr>
          <w:rFonts w:ascii="TimesNewRomanPSMT" w:hAnsi="TimesNewRomanPSMT" w:cs="TimesNewRomanPSMT"/>
          <w:color w:val="000000" w:themeColor="text1"/>
          <w:sz w:val="28"/>
          <w:szCs w:val="28"/>
        </w:rPr>
        <w:t>№ 828549-7 «О внесении изменений в статью 93-3 Бюджетного кодек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са Российской Федерации» (в ча</w:t>
      </w:r>
      <w:r w:rsidRPr="00693E6F">
        <w:rPr>
          <w:rFonts w:ascii="TimesNewRomanPSMT" w:hAnsi="TimesNewRomanPSMT" w:cs="TimesNewRomanPSMT"/>
          <w:color w:val="000000" w:themeColor="text1"/>
          <w:sz w:val="28"/>
          <w:szCs w:val="28"/>
        </w:rPr>
        <w:t>сти увеличения срока предоставления бюджетных кре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дитов местным бюдже</w:t>
      </w:r>
      <w:r w:rsidRPr="00693E6F">
        <w:rPr>
          <w:rFonts w:ascii="TimesNewRomanPSMT" w:hAnsi="TimesNewRomanPSMT" w:cs="TimesNewRomanPSMT"/>
          <w:color w:val="000000" w:themeColor="text1"/>
          <w:sz w:val="28"/>
          <w:szCs w:val="28"/>
        </w:rPr>
        <w:t>там из бюджета субъекта Российской Федерации, а также бюджетам горо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дских, сельских поселений (внут</w:t>
      </w:r>
      <w:r w:rsidRPr="00693E6F">
        <w:rPr>
          <w:rFonts w:ascii="TimesNewRomanPSMT" w:hAnsi="TimesNewRomanPSMT" w:cs="TimesNewRomanPSMT"/>
          <w:color w:val="000000" w:themeColor="text1"/>
          <w:sz w:val="28"/>
          <w:szCs w:val="28"/>
        </w:rPr>
        <w:t>ригородских районов) из бюджетов муниципальных районов (городских 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кругов с внутригородским делени</w:t>
      </w:r>
      <w:r w:rsidRPr="00693E6F">
        <w:rPr>
          <w:rFonts w:ascii="TimesNewRomanPSMT" w:hAnsi="TimesNewRomanPSMT" w:cs="TimesNewRomanPSMT"/>
          <w:color w:val="000000" w:themeColor="text1"/>
          <w:sz w:val="28"/>
          <w:szCs w:val="28"/>
        </w:rPr>
        <w:t>ем) до пяти лет)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  <w:bookmarkStart w:id="0" w:name="_GoBack"/>
      <w:bookmarkEnd w:id="0"/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842639-7 «О внесении изменений в статью 333-33 Налогового кодекса Российской Федерации в части уточнения объектов налогообложения при регистрации судов в Российском международном реестре судов и в Российском открытом реестре судов»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835025-7 «О внесении изменения в статью 22 Федерального закона «Об основах охраны здоровья граждан в Российской Федерации» (в части предоставления информации о состоянии здоровья лиц, не достигших возраста совершеннолетия)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70500" w:rsidRPr="00445B43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D70500">
        <w:rPr>
          <w:rFonts w:ascii="TimesNewRomanPSMT" w:hAnsi="TimesNewRomanPSMT" w:cs="TimesNewRomanPSMT"/>
          <w:color w:val="000000" w:themeColor="text1"/>
          <w:sz w:val="28"/>
          <w:szCs w:val="28"/>
        </w:rPr>
        <w:t>№ 850485-7 «О биологической безопасности Российской Федерации»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445B43" w:rsidRPr="00445B43" w:rsidRDefault="00445B43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</w:p>
    <w:p w:rsid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 xml:space="preserve">2. Считать нецелесообразным принятие следующих проектов федеральных законов: </w:t>
      </w:r>
    </w:p>
    <w:p w:rsidR="003C27BD" w:rsidRDefault="00D70500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D70500">
        <w:rPr>
          <w:rFonts w:ascii="TimesNewRomanPSMT" w:hAnsi="TimesNewRomanPSMT" w:cs="TimesNewRomanPSMT"/>
          <w:sz w:val="28"/>
          <w:szCs w:val="28"/>
        </w:rPr>
        <w:t>№ 842167-7 «О внесении изменения в статью 358 Налогового кодекса Российской Федерации в части освобождения от уплаты транспортного налога в отношении легковых автомобилей, принадлежащих инвалидам»</w:t>
      </w:r>
      <w:r w:rsidR="003C27BD">
        <w:rPr>
          <w:rFonts w:ascii="TimesNewRomanPSMT" w:hAnsi="TimesNewRomanPSMT" w:cs="TimesNewRomanPSMT"/>
          <w:sz w:val="28"/>
          <w:szCs w:val="28"/>
        </w:rPr>
        <w:t>;</w:t>
      </w:r>
    </w:p>
    <w:p w:rsidR="00D70500" w:rsidRPr="00981CD1" w:rsidRDefault="003C27BD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3C27BD">
        <w:rPr>
          <w:rFonts w:ascii="TimesNewRomanPSMT" w:hAnsi="TimesNewRomanPSMT" w:cs="TimesNewRomanPSMT"/>
          <w:sz w:val="28"/>
          <w:szCs w:val="28"/>
        </w:rPr>
        <w:t>№ 851643-7 «О признании утратившим силу Федерального закона от 29 июля 2017 года № 214-ФЗ «О проведении экспер</w:t>
      </w:r>
      <w:r>
        <w:rPr>
          <w:rFonts w:ascii="TimesNewRomanPSMT" w:hAnsi="TimesNewRomanPSMT" w:cs="TimesNewRomanPSMT"/>
          <w:sz w:val="28"/>
          <w:szCs w:val="28"/>
        </w:rPr>
        <w:t>имента по развитию курортной ин</w:t>
      </w:r>
      <w:r w:rsidRPr="003C27BD">
        <w:rPr>
          <w:rFonts w:ascii="TimesNewRomanPSMT" w:hAnsi="TimesNewRomanPSMT" w:cs="TimesNewRomanPSMT"/>
          <w:sz w:val="28"/>
          <w:szCs w:val="28"/>
        </w:rPr>
        <w:t>фраструктуры в Республике Крым, Алтайском крае, Краснодарском крае и Ставропольском крае»</w:t>
      </w:r>
      <w:r w:rsidR="00B41351">
        <w:rPr>
          <w:rFonts w:ascii="TimesNewRomanPSMT" w:hAnsi="TimesNewRomanPSMT" w:cs="TimesNewRomanPSMT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03" w:rsidRDefault="001E6E03" w:rsidP="000E1792">
      <w:r>
        <w:separator/>
      </w:r>
    </w:p>
  </w:endnote>
  <w:endnote w:type="continuationSeparator" w:id="0">
    <w:p w:rsidR="001E6E03" w:rsidRDefault="001E6E03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03" w:rsidRDefault="001E6E03" w:rsidP="000E1792">
      <w:r>
        <w:separator/>
      </w:r>
    </w:p>
  </w:footnote>
  <w:footnote w:type="continuationSeparator" w:id="0">
    <w:p w:rsidR="001E6E03" w:rsidRDefault="001E6E03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72F">
          <w:rPr>
            <w:noProof/>
          </w:rPr>
          <w:t>3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792"/>
    <w:rsid w:val="001E6E03"/>
    <w:rsid w:val="00272323"/>
    <w:rsid w:val="003C27BD"/>
    <w:rsid w:val="00445B43"/>
    <w:rsid w:val="004A4333"/>
    <w:rsid w:val="00502914"/>
    <w:rsid w:val="00693E6F"/>
    <w:rsid w:val="0075772F"/>
    <w:rsid w:val="007C5C15"/>
    <w:rsid w:val="00946B29"/>
    <w:rsid w:val="00950B3C"/>
    <w:rsid w:val="00981CD1"/>
    <w:rsid w:val="00AD3E0A"/>
    <w:rsid w:val="00B41351"/>
    <w:rsid w:val="00B60441"/>
    <w:rsid w:val="00BE32FD"/>
    <w:rsid w:val="00C41FA4"/>
    <w:rsid w:val="00D126FC"/>
    <w:rsid w:val="00D70500"/>
    <w:rsid w:val="00EB228C"/>
    <w:rsid w:val="00EB76AB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3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E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Дмитриевна Зайцева</cp:lastModifiedBy>
  <cp:revision>13</cp:revision>
  <cp:lastPrinted>2019-12-16T05:41:00Z</cp:lastPrinted>
  <dcterms:created xsi:type="dcterms:W3CDTF">2018-08-21T03:55:00Z</dcterms:created>
  <dcterms:modified xsi:type="dcterms:W3CDTF">2019-12-16T05:51:00Z</dcterms:modified>
</cp:coreProperties>
</file>