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64E" w:rsidRDefault="00321F2D" w:rsidP="00AC3D16">
      <w:pPr>
        <w:spacing w:after="0" w:line="240" w:lineRule="auto"/>
        <w:jc w:val="center"/>
        <w:rPr>
          <w:rStyle w:val="FontStyle12"/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4E464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СОГЛАШЕНИЕ</w:t>
      </w:r>
      <w:r w:rsidRPr="004E464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/>
        <w:t xml:space="preserve">о сотрудничестве по </w:t>
      </w:r>
      <w:r w:rsidR="00AC3D16" w:rsidRPr="004E464E">
        <w:rPr>
          <w:rStyle w:val="FontStyle12"/>
          <w:rFonts w:ascii="PT Astra Serif" w:hAnsi="PT Astra Serif"/>
          <w:b/>
          <w:sz w:val="28"/>
          <w:szCs w:val="28"/>
        </w:rPr>
        <w:t>вопросам сохранения исторической</w:t>
      </w:r>
    </w:p>
    <w:p w:rsidR="00321F2D" w:rsidRDefault="00AC3D16" w:rsidP="00AC3D16">
      <w:pPr>
        <w:spacing w:after="0" w:line="240" w:lineRule="auto"/>
        <w:jc w:val="center"/>
        <w:rPr>
          <w:rStyle w:val="FontStyle12"/>
          <w:rFonts w:ascii="PT Astra Serif" w:hAnsi="PT Astra Serif"/>
          <w:b/>
          <w:sz w:val="28"/>
          <w:szCs w:val="28"/>
        </w:rPr>
      </w:pPr>
      <w:r w:rsidRPr="004E464E">
        <w:rPr>
          <w:rStyle w:val="FontStyle12"/>
          <w:rFonts w:ascii="PT Astra Serif" w:hAnsi="PT Astra Serif"/>
          <w:b/>
          <w:sz w:val="28"/>
          <w:szCs w:val="28"/>
        </w:rPr>
        <w:t>памяти о Великой Отечественной войне</w:t>
      </w:r>
    </w:p>
    <w:p w:rsidR="004E464E" w:rsidRPr="004E464E" w:rsidRDefault="004E464E" w:rsidP="00AC3D1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D7476" w:rsidRPr="004E464E" w:rsidRDefault="00A1655B" w:rsidP="00A7340B">
      <w:pPr>
        <w:spacing w:before="240"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E464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Закон</w:t>
      </w:r>
      <w:r w:rsidR="00CD068C" w:rsidRPr="004E464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одательная Дума Томской области, </w:t>
      </w:r>
      <w:r w:rsidR="00B23C22" w:rsidRPr="004E464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Алтайское краевое Законодательное Собрание, Законодательное Собрание Кемеровской области – Кузбасса, </w:t>
      </w:r>
      <w:r w:rsidR="00CD068C" w:rsidRPr="004E464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Законодательное Собрание Красноярского </w:t>
      </w:r>
      <w:r w:rsidR="00B23C22" w:rsidRPr="004E464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</w:t>
      </w:r>
      <w:r w:rsidR="00CD068C" w:rsidRPr="004E464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рая,</w:t>
      </w:r>
      <w:r w:rsidR="00B23C22" w:rsidRPr="004E464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233522" w:rsidRPr="004E464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Законодательное Собрание Омской области, Псковское областное Собрание депутатов, </w:t>
      </w:r>
      <w:r w:rsidR="001B1FB0" w:rsidRPr="004E464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Смоленская областная Дума,</w:t>
      </w:r>
      <w:r w:rsidR="00B01FAE" w:rsidRPr="004E464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3D7476" w:rsidRPr="004E464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именуемые в дальнейшем «Законодательные органы»,</w:t>
      </w:r>
    </w:p>
    <w:p w:rsidR="00A1655B" w:rsidRPr="004E464E" w:rsidRDefault="003D7476" w:rsidP="003D747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E464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Автономная некоммерческая организация «Национальный центр исторической памяти при Президенте Российской Фе</w:t>
      </w:r>
      <w:r w:rsidR="00CD068C" w:rsidRPr="004E464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дерации»</w:t>
      </w:r>
      <w:r w:rsidR="00200F93" w:rsidRPr="004E464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</w:t>
      </w:r>
    </w:p>
    <w:p w:rsidR="00A1655B" w:rsidRPr="004E464E" w:rsidRDefault="00A1655B" w:rsidP="003D747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E464E">
        <w:rPr>
          <w:rFonts w:ascii="PT Astra Serif" w:eastAsia="Times New Roman" w:hAnsi="PT Astra Serif" w:cs="Times New Roman"/>
          <w:sz w:val="28"/>
          <w:szCs w:val="28"/>
          <w:lang w:eastAsia="ru-RU"/>
        </w:rPr>
        <w:t>Межрегиональн</w:t>
      </w:r>
      <w:r w:rsidR="003451BC" w:rsidRPr="004E464E">
        <w:rPr>
          <w:rFonts w:ascii="PT Astra Serif" w:eastAsia="Times New Roman" w:hAnsi="PT Astra Serif" w:cs="Times New Roman"/>
          <w:sz w:val="28"/>
          <w:szCs w:val="28"/>
          <w:lang w:eastAsia="ru-RU"/>
        </w:rPr>
        <w:t>ая</w:t>
      </w:r>
      <w:r w:rsidRPr="004E46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ассоциаци</w:t>
      </w:r>
      <w:r w:rsidR="003451BC" w:rsidRPr="004E464E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Pr="004E46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экономического взаимодействия субъектов Российской Федерации «Сибирское соглашение»</w:t>
      </w:r>
      <w:r w:rsidR="00200F93" w:rsidRPr="004E464E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</w:p>
    <w:p w:rsidR="00321F2D" w:rsidRPr="004E464E" w:rsidRDefault="00A1655B" w:rsidP="00A1655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E464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совместно именуемые «Стороны</w:t>
      </w:r>
      <w:r w:rsidR="00F40CFA" w:rsidRPr="004E464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r w:rsidR="000927F6" w:rsidRPr="004E464E">
        <w:rPr>
          <w:rStyle w:val="FontStyle12"/>
          <w:rFonts w:ascii="PT Astra Serif" w:hAnsi="PT Astra Serif"/>
          <w:sz w:val="28"/>
          <w:szCs w:val="28"/>
        </w:rPr>
        <w:t xml:space="preserve">, </w:t>
      </w:r>
      <w:r w:rsidRPr="004E464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заключили настоящее Соглашение о</w:t>
      </w:r>
      <w:r w:rsidR="00E5476C" w:rsidRPr="004E464E">
        <w:rPr>
          <w:rFonts w:ascii="PT Astra Serif" w:eastAsia="Times New Roman" w:hAnsi="PT Astra Serif" w:cs="Times New Roman"/>
          <w:bCs/>
          <w:sz w:val="28"/>
          <w:szCs w:val="28"/>
          <w:lang w:val="en-US" w:eastAsia="ru-RU"/>
        </w:rPr>
        <w:t> </w:t>
      </w:r>
      <w:r w:rsidRPr="004E464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нижеследующем.</w:t>
      </w:r>
    </w:p>
    <w:p w:rsidR="00AC3D16" w:rsidRPr="004E464E" w:rsidRDefault="00AC3D16" w:rsidP="00AD4B92">
      <w:pPr>
        <w:pStyle w:val="Style2"/>
        <w:widowControl/>
        <w:spacing w:before="240" w:after="240" w:line="240" w:lineRule="auto"/>
        <w:rPr>
          <w:rStyle w:val="FontStyle11"/>
          <w:rFonts w:ascii="PT Astra Serif" w:hAnsi="PT Astra Serif"/>
          <w:sz w:val="28"/>
          <w:szCs w:val="28"/>
        </w:rPr>
      </w:pPr>
      <w:r w:rsidRPr="004E464E">
        <w:rPr>
          <w:rStyle w:val="FontStyle11"/>
          <w:rFonts w:ascii="PT Astra Serif" w:hAnsi="PT Astra Serif"/>
          <w:sz w:val="28"/>
          <w:szCs w:val="28"/>
        </w:rPr>
        <w:t>Статья 1</w:t>
      </w:r>
    </w:p>
    <w:p w:rsidR="00FD098B" w:rsidRPr="004E464E" w:rsidRDefault="00AC3D16" w:rsidP="00AB5921">
      <w:pPr>
        <w:pStyle w:val="Style3"/>
        <w:spacing w:line="240" w:lineRule="auto"/>
        <w:ind w:firstLine="710"/>
        <w:rPr>
          <w:rStyle w:val="FontStyle12"/>
          <w:rFonts w:ascii="PT Astra Serif" w:hAnsi="PT Astra Serif"/>
          <w:sz w:val="28"/>
          <w:szCs w:val="28"/>
        </w:rPr>
      </w:pPr>
      <w:r w:rsidRPr="004E464E">
        <w:rPr>
          <w:rStyle w:val="FontStyle12"/>
          <w:rFonts w:ascii="PT Astra Serif" w:hAnsi="PT Astra Serif"/>
          <w:sz w:val="28"/>
          <w:szCs w:val="28"/>
        </w:rPr>
        <w:t xml:space="preserve">Стороны выражают стремление </w:t>
      </w:r>
      <w:r w:rsidR="00FD098B" w:rsidRPr="004E464E">
        <w:rPr>
          <w:rStyle w:val="FontStyle12"/>
          <w:rFonts w:ascii="PT Astra Serif" w:hAnsi="PT Astra Serif"/>
          <w:sz w:val="28"/>
          <w:szCs w:val="28"/>
        </w:rPr>
        <w:t>совместно осуществлять деятельность, направленную на сохранение и укрепление исторической памяти о Великой Отечественной войне</w:t>
      </w:r>
      <w:r w:rsidRPr="004E464E">
        <w:rPr>
          <w:rStyle w:val="FontStyle12"/>
          <w:rFonts w:ascii="PT Astra Serif" w:hAnsi="PT Astra Serif"/>
          <w:sz w:val="28"/>
          <w:szCs w:val="28"/>
        </w:rPr>
        <w:t xml:space="preserve">, </w:t>
      </w:r>
      <w:r w:rsidR="00FD098B" w:rsidRPr="004E464E">
        <w:rPr>
          <w:rStyle w:val="FontStyle12"/>
          <w:rFonts w:ascii="PT Astra Serif" w:hAnsi="PT Astra Serif"/>
          <w:sz w:val="28"/>
          <w:szCs w:val="28"/>
        </w:rPr>
        <w:t xml:space="preserve">обмениваться опытом работы и реализовывать совместные инициативы (проекты) в </w:t>
      </w:r>
      <w:r w:rsidR="00AB5921" w:rsidRPr="004E464E">
        <w:rPr>
          <w:rStyle w:val="FontStyle12"/>
          <w:rFonts w:ascii="PT Astra Serif" w:hAnsi="PT Astra Serif"/>
          <w:sz w:val="28"/>
          <w:szCs w:val="28"/>
        </w:rPr>
        <w:t>обозначенной</w:t>
      </w:r>
      <w:r w:rsidR="00FD098B" w:rsidRPr="004E464E">
        <w:rPr>
          <w:rStyle w:val="FontStyle12"/>
          <w:rFonts w:ascii="PT Astra Serif" w:hAnsi="PT Astra Serif"/>
          <w:sz w:val="28"/>
          <w:szCs w:val="28"/>
        </w:rPr>
        <w:t xml:space="preserve"> сфере, в том числе направленны</w:t>
      </w:r>
      <w:r w:rsidR="0090422E" w:rsidRPr="004E464E">
        <w:rPr>
          <w:rStyle w:val="FontStyle12"/>
          <w:rFonts w:ascii="PT Astra Serif" w:hAnsi="PT Astra Serif"/>
          <w:sz w:val="28"/>
          <w:szCs w:val="28"/>
        </w:rPr>
        <w:t>е</w:t>
      </w:r>
      <w:r w:rsidR="00FD098B" w:rsidRPr="004E464E">
        <w:rPr>
          <w:rStyle w:val="FontStyle12"/>
          <w:rFonts w:ascii="PT Astra Serif" w:hAnsi="PT Astra Serif"/>
          <w:sz w:val="28"/>
          <w:szCs w:val="28"/>
        </w:rPr>
        <w:t xml:space="preserve"> на изучение подвигов </w:t>
      </w:r>
      <w:r w:rsidR="0090422E" w:rsidRPr="004E464E">
        <w:rPr>
          <w:rStyle w:val="FontStyle12"/>
          <w:rFonts w:ascii="PT Astra Serif" w:hAnsi="PT Astra Serif"/>
          <w:sz w:val="28"/>
          <w:szCs w:val="28"/>
        </w:rPr>
        <w:t>граждан</w:t>
      </w:r>
      <w:r w:rsidR="00FD098B" w:rsidRPr="004E464E">
        <w:rPr>
          <w:rStyle w:val="FontStyle12"/>
          <w:rFonts w:ascii="PT Astra Serif" w:hAnsi="PT Astra Serif"/>
          <w:sz w:val="28"/>
          <w:szCs w:val="28"/>
        </w:rPr>
        <w:t>, принимавших участие в защите Отечества</w:t>
      </w:r>
      <w:r w:rsidR="00AB5921" w:rsidRPr="004E464E">
        <w:rPr>
          <w:rStyle w:val="FontStyle12"/>
          <w:rFonts w:ascii="PT Astra Serif" w:hAnsi="PT Astra Serif"/>
          <w:sz w:val="28"/>
          <w:szCs w:val="28"/>
        </w:rPr>
        <w:t>,</w:t>
      </w:r>
      <w:r w:rsidR="00FD098B" w:rsidRPr="004E464E">
        <w:rPr>
          <w:rStyle w:val="FontStyle12"/>
          <w:rFonts w:ascii="PT Astra Serif" w:hAnsi="PT Astra Serif"/>
          <w:sz w:val="28"/>
          <w:szCs w:val="28"/>
        </w:rPr>
        <w:t xml:space="preserve"> </w:t>
      </w:r>
      <w:r w:rsidR="00AB5921" w:rsidRPr="004E464E">
        <w:rPr>
          <w:rStyle w:val="FontStyle12"/>
          <w:rFonts w:ascii="PT Astra Serif" w:hAnsi="PT Astra Serif"/>
          <w:sz w:val="28"/>
          <w:szCs w:val="28"/>
        </w:rPr>
        <w:t xml:space="preserve">увековечение памяти жертв геноцида советского народа, погибших </w:t>
      </w:r>
      <w:r w:rsidR="00FD098B" w:rsidRPr="004E464E">
        <w:rPr>
          <w:rStyle w:val="FontStyle12"/>
          <w:rFonts w:ascii="PT Astra Serif" w:hAnsi="PT Astra Serif"/>
          <w:sz w:val="28"/>
          <w:szCs w:val="28"/>
        </w:rPr>
        <w:t>в период</w:t>
      </w:r>
      <w:r w:rsidR="00B01FAE" w:rsidRPr="004E464E">
        <w:rPr>
          <w:rStyle w:val="FontStyle12"/>
          <w:rFonts w:ascii="PT Astra Serif" w:hAnsi="PT Astra Serif"/>
          <w:sz w:val="28"/>
          <w:szCs w:val="28"/>
        </w:rPr>
        <w:t xml:space="preserve"> Великой Отечественной войны</w:t>
      </w:r>
      <w:r w:rsidR="00FD098B" w:rsidRPr="004E464E">
        <w:rPr>
          <w:rStyle w:val="FontStyle12"/>
          <w:rFonts w:ascii="PT Astra Serif" w:hAnsi="PT Astra Serif"/>
          <w:sz w:val="28"/>
          <w:szCs w:val="28"/>
        </w:rPr>
        <w:t>, передачу этих знаний молодежи.</w:t>
      </w:r>
    </w:p>
    <w:p w:rsidR="00AC3D16" w:rsidRPr="004E464E" w:rsidRDefault="00AC3D16" w:rsidP="00AD4B92">
      <w:pPr>
        <w:pStyle w:val="Style2"/>
        <w:widowControl/>
        <w:spacing w:before="240" w:after="240" w:line="240" w:lineRule="auto"/>
        <w:rPr>
          <w:rStyle w:val="FontStyle11"/>
          <w:rFonts w:ascii="PT Astra Serif" w:hAnsi="PT Astra Serif"/>
          <w:sz w:val="28"/>
          <w:szCs w:val="28"/>
        </w:rPr>
      </w:pPr>
      <w:r w:rsidRPr="004E464E">
        <w:rPr>
          <w:rStyle w:val="FontStyle11"/>
          <w:rFonts w:ascii="PT Astra Serif" w:hAnsi="PT Astra Serif"/>
          <w:sz w:val="28"/>
          <w:szCs w:val="28"/>
        </w:rPr>
        <w:t>Статья 2</w:t>
      </w:r>
    </w:p>
    <w:p w:rsidR="00AC3D16" w:rsidRPr="004E464E" w:rsidRDefault="00AC3D16" w:rsidP="00E5476C">
      <w:pPr>
        <w:pStyle w:val="Style4"/>
        <w:widowControl/>
        <w:tabs>
          <w:tab w:val="left" w:pos="1176"/>
        </w:tabs>
        <w:spacing w:line="240" w:lineRule="auto"/>
        <w:ind w:firstLine="709"/>
        <w:rPr>
          <w:rStyle w:val="FontStyle12"/>
          <w:rFonts w:ascii="PT Astra Serif" w:hAnsi="PT Astra Serif"/>
          <w:sz w:val="28"/>
          <w:szCs w:val="28"/>
        </w:rPr>
      </w:pPr>
      <w:r w:rsidRPr="004E464E">
        <w:rPr>
          <w:rStyle w:val="FontStyle12"/>
          <w:rFonts w:ascii="PT Astra Serif" w:hAnsi="PT Astra Serif"/>
          <w:sz w:val="28"/>
          <w:szCs w:val="28"/>
        </w:rPr>
        <w:t xml:space="preserve">В целях обеспечения </w:t>
      </w:r>
      <w:r w:rsidR="005A10EC" w:rsidRPr="004E464E">
        <w:rPr>
          <w:rStyle w:val="FontStyle12"/>
          <w:rFonts w:ascii="PT Astra Serif" w:hAnsi="PT Astra Serif"/>
          <w:sz w:val="28"/>
          <w:szCs w:val="28"/>
        </w:rPr>
        <w:t>сохранения и укрепления</w:t>
      </w:r>
      <w:r w:rsidR="00222006" w:rsidRPr="004E464E">
        <w:rPr>
          <w:rStyle w:val="FontStyle12"/>
          <w:rFonts w:ascii="PT Astra Serif" w:hAnsi="PT Astra Serif"/>
          <w:sz w:val="28"/>
          <w:szCs w:val="28"/>
        </w:rPr>
        <w:t xml:space="preserve"> </w:t>
      </w:r>
      <w:r w:rsidRPr="004E464E">
        <w:rPr>
          <w:rStyle w:val="FontStyle12"/>
          <w:rFonts w:ascii="PT Astra Serif" w:hAnsi="PT Astra Serif"/>
          <w:sz w:val="28"/>
          <w:szCs w:val="28"/>
        </w:rPr>
        <w:t>исторической памяти о</w:t>
      </w:r>
      <w:r w:rsidR="00E5476C" w:rsidRPr="004E464E">
        <w:rPr>
          <w:rStyle w:val="FontStyle12"/>
          <w:rFonts w:ascii="PT Astra Serif" w:hAnsi="PT Astra Serif"/>
          <w:sz w:val="28"/>
          <w:szCs w:val="28"/>
          <w:lang w:val="en-US"/>
        </w:rPr>
        <w:t> </w:t>
      </w:r>
      <w:r w:rsidRPr="004E464E">
        <w:rPr>
          <w:rStyle w:val="FontStyle12"/>
          <w:rFonts w:ascii="PT Astra Serif" w:hAnsi="PT Astra Serif"/>
          <w:sz w:val="28"/>
          <w:szCs w:val="28"/>
        </w:rPr>
        <w:t>Великой Отечественной войне</w:t>
      </w:r>
      <w:r w:rsidR="00222006" w:rsidRPr="004E464E">
        <w:rPr>
          <w:rStyle w:val="FontStyle12"/>
          <w:rFonts w:ascii="PT Astra Serif" w:hAnsi="PT Astra Serif"/>
          <w:sz w:val="28"/>
          <w:szCs w:val="28"/>
        </w:rPr>
        <w:t xml:space="preserve"> </w:t>
      </w:r>
      <w:r w:rsidR="005B50E3" w:rsidRPr="004E464E">
        <w:rPr>
          <w:rStyle w:val="FontStyle12"/>
          <w:rFonts w:ascii="PT Astra Serif" w:hAnsi="PT Astra Serif"/>
          <w:sz w:val="28"/>
          <w:szCs w:val="28"/>
        </w:rPr>
        <w:t xml:space="preserve">Стороны </w:t>
      </w:r>
      <w:r w:rsidR="00AB5921" w:rsidRPr="004E464E">
        <w:rPr>
          <w:rStyle w:val="FontStyle12"/>
          <w:rFonts w:ascii="PT Astra Serif" w:hAnsi="PT Astra Serif"/>
          <w:sz w:val="28"/>
          <w:szCs w:val="28"/>
        </w:rPr>
        <w:t>содействуют</w:t>
      </w:r>
      <w:r w:rsidRPr="004E464E">
        <w:rPr>
          <w:rStyle w:val="FontStyle12"/>
          <w:rFonts w:ascii="PT Astra Serif" w:hAnsi="PT Astra Serif"/>
          <w:sz w:val="28"/>
          <w:szCs w:val="28"/>
        </w:rPr>
        <w:t>:</w:t>
      </w:r>
    </w:p>
    <w:p w:rsidR="00AC3D16" w:rsidRPr="004E464E" w:rsidRDefault="00AC3D16" w:rsidP="00E5476C">
      <w:pPr>
        <w:pStyle w:val="Style4"/>
        <w:widowControl/>
        <w:tabs>
          <w:tab w:val="left" w:pos="1176"/>
        </w:tabs>
        <w:spacing w:line="240" w:lineRule="auto"/>
        <w:ind w:firstLine="709"/>
        <w:rPr>
          <w:rStyle w:val="FontStyle12"/>
          <w:rFonts w:ascii="PT Astra Serif" w:hAnsi="PT Astra Serif"/>
          <w:sz w:val="28"/>
          <w:szCs w:val="28"/>
        </w:rPr>
      </w:pPr>
      <w:r w:rsidRPr="004E464E">
        <w:rPr>
          <w:rStyle w:val="FontStyle12"/>
          <w:rFonts w:ascii="PT Astra Serif" w:hAnsi="PT Astra Serif"/>
          <w:sz w:val="28"/>
          <w:szCs w:val="28"/>
        </w:rPr>
        <w:t>1)</w:t>
      </w:r>
      <w:r w:rsidR="00222006" w:rsidRPr="004E464E">
        <w:rPr>
          <w:rStyle w:val="FontStyle12"/>
          <w:rFonts w:ascii="PT Astra Serif" w:hAnsi="PT Astra Serif"/>
          <w:sz w:val="28"/>
          <w:szCs w:val="28"/>
        </w:rPr>
        <w:t xml:space="preserve"> </w:t>
      </w:r>
      <w:r w:rsidRPr="004E464E">
        <w:rPr>
          <w:rStyle w:val="FontStyle12"/>
          <w:rFonts w:ascii="PT Astra Serif" w:hAnsi="PT Astra Serif"/>
          <w:sz w:val="28"/>
          <w:szCs w:val="28"/>
        </w:rPr>
        <w:t>организации правового, аналитического, информационного и иного экспертного обеспечения деятельности Сторон;</w:t>
      </w:r>
    </w:p>
    <w:p w:rsidR="00AC3D16" w:rsidRPr="004E464E" w:rsidRDefault="00AC3D16" w:rsidP="00E5476C">
      <w:pPr>
        <w:pStyle w:val="Style4"/>
        <w:widowControl/>
        <w:tabs>
          <w:tab w:val="left" w:pos="1176"/>
        </w:tabs>
        <w:spacing w:line="240" w:lineRule="auto"/>
        <w:ind w:firstLine="709"/>
        <w:rPr>
          <w:rStyle w:val="FontStyle12"/>
          <w:rFonts w:ascii="PT Astra Serif" w:hAnsi="PT Astra Serif"/>
          <w:sz w:val="28"/>
          <w:szCs w:val="28"/>
        </w:rPr>
      </w:pPr>
      <w:r w:rsidRPr="004E464E">
        <w:rPr>
          <w:rStyle w:val="FontStyle12"/>
          <w:rFonts w:ascii="PT Astra Serif" w:hAnsi="PT Astra Serif"/>
          <w:sz w:val="28"/>
          <w:szCs w:val="28"/>
        </w:rPr>
        <w:t>2) </w:t>
      </w:r>
      <w:r w:rsidR="005A10EC" w:rsidRPr="004E464E">
        <w:rPr>
          <w:rStyle w:val="FontStyle12"/>
          <w:rFonts w:ascii="PT Astra Serif" w:hAnsi="PT Astra Serif"/>
          <w:sz w:val="28"/>
          <w:szCs w:val="28"/>
        </w:rPr>
        <w:t>организ</w:t>
      </w:r>
      <w:r w:rsidR="00AB5921" w:rsidRPr="004E464E">
        <w:rPr>
          <w:rStyle w:val="FontStyle12"/>
          <w:rFonts w:ascii="PT Astra Serif" w:hAnsi="PT Astra Serif"/>
          <w:sz w:val="28"/>
          <w:szCs w:val="28"/>
        </w:rPr>
        <w:t>ации</w:t>
      </w:r>
      <w:r w:rsidR="005A10EC" w:rsidRPr="004E464E">
        <w:rPr>
          <w:rStyle w:val="FontStyle12"/>
          <w:rFonts w:ascii="PT Astra Serif" w:hAnsi="PT Astra Serif"/>
          <w:sz w:val="28"/>
          <w:szCs w:val="28"/>
        </w:rPr>
        <w:t xml:space="preserve"> и пров</w:t>
      </w:r>
      <w:r w:rsidR="00AB5921" w:rsidRPr="004E464E">
        <w:rPr>
          <w:rStyle w:val="FontStyle12"/>
          <w:rFonts w:ascii="PT Astra Serif" w:hAnsi="PT Astra Serif"/>
          <w:sz w:val="28"/>
          <w:szCs w:val="28"/>
        </w:rPr>
        <w:t>едению</w:t>
      </w:r>
      <w:r w:rsidR="005A10EC" w:rsidRPr="004E464E">
        <w:rPr>
          <w:rStyle w:val="FontStyle12"/>
          <w:rFonts w:ascii="PT Astra Serif" w:hAnsi="PT Astra Serif"/>
          <w:sz w:val="28"/>
          <w:szCs w:val="28"/>
        </w:rPr>
        <w:t xml:space="preserve"> совместны</w:t>
      </w:r>
      <w:r w:rsidR="00AB5921" w:rsidRPr="004E464E">
        <w:rPr>
          <w:rStyle w:val="FontStyle12"/>
          <w:rFonts w:ascii="PT Astra Serif" w:hAnsi="PT Astra Serif"/>
          <w:sz w:val="28"/>
          <w:szCs w:val="28"/>
        </w:rPr>
        <w:t>х</w:t>
      </w:r>
      <w:r w:rsidR="005A10EC" w:rsidRPr="004E464E">
        <w:rPr>
          <w:rStyle w:val="FontStyle12"/>
          <w:rFonts w:ascii="PT Astra Serif" w:hAnsi="PT Astra Serif"/>
          <w:sz w:val="28"/>
          <w:szCs w:val="28"/>
        </w:rPr>
        <w:t xml:space="preserve"> тематически</w:t>
      </w:r>
      <w:r w:rsidR="00AB5921" w:rsidRPr="004E464E">
        <w:rPr>
          <w:rStyle w:val="FontStyle12"/>
          <w:rFonts w:ascii="PT Astra Serif" w:hAnsi="PT Astra Serif"/>
          <w:sz w:val="28"/>
          <w:szCs w:val="28"/>
        </w:rPr>
        <w:t>х</w:t>
      </w:r>
      <w:r w:rsidR="005A10EC" w:rsidRPr="004E464E">
        <w:rPr>
          <w:rStyle w:val="FontStyle12"/>
          <w:rFonts w:ascii="PT Astra Serif" w:hAnsi="PT Astra Serif"/>
          <w:sz w:val="28"/>
          <w:szCs w:val="28"/>
        </w:rPr>
        <w:t xml:space="preserve"> мероприяти</w:t>
      </w:r>
      <w:r w:rsidR="00AB5921" w:rsidRPr="004E464E">
        <w:rPr>
          <w:rStyle w:val="FontStyle12"/>
          <w:rFonts w:ascii="PT Astra Serif" w:hAnsi="PT Astra Serif"/>
          <w:sz w:val="28"/>
          <w:szCs w:val="28"/>
        </w:rPr>
        <w:t>й</w:t>
      </w:r>
      <w:r w:rsidR="005A10EC" w:rsidRPr="004E464E">
        <w:rPr>
          <w:rStyle w:val="FontStyle12"/>
          <w:rFonts w:ascii="PT Astra Serif" w:hAnsi="PT Astra Serif"/>
          <w:sz w:val="28"/>
          <w:szCs w:val="28"/>
        </w:rPr>
        <w:t>, в</w:t>
      </w:r>
      <w:r w:rsidR="00E5476C" w:rsidRPr="004E464E">
        <w:rPr>
          <w:rStyle w:val="FontStyle12"/>
          <w:rFonts w:ascii="PT Astra Serif" w:hAnsi="PT Astra Serif"/>
          <w:sz w:val="28"/>
          <w:szCs w:val="28"/>
          <w:lang w:val="en-US"/>
        </w:rPr>
        <w:t> </w:t>
      </w:r>
      <w:r w:rsidR="005A10EC" w:rsidRPr="004E464E">
        <w:rPr>
          <w:rStyle w:val="FontStyle12"/>
          <w:rFonts w:ascii="PT Astra Serif" w:hAnsi="PT Astra Serif"/>
          <w:sz w:val="28"/>
          <w:szCs w:val="28"/>
        </w:rPr>
        <w:t>том числе памятны</w:t>
      </w:r>
      <w:r w:rsidR="00AB5921" w:rsidRPr="004E464E">
        <w:rPr>
          <w:rStyle w:val="FontStyle12"/>
          <w:rFonts w:ascii="PT Astra Serif" w:hAnsi="PT Astra Serif"/>
          <w:sz w:val="28"/>
          <w:szCs w:val="28"/>
        </w:rPr>
        <w:t>х</w:t>
      </w:r>
      <w:r w:rsidR="005A10EC" w:rsidRPr="004E464E">
        <w:rPr>
          <w:rStyle w:val="FontStyle12"/>
          <w:rFonts w:ascii="PT Astra Serif" w:hAnsi="PT Astra Serif"/>
          <w:sz w:val="28"/>
          <w:szCs w:val="28"/>
        </w:rPr>
        <w:t xml:space="preserve"> мероприяти</w:t>
      </w:r>
      <w:r w:rsidR="00AB5921" w:rsidRPr="004E464E">
        <w:rPr>
          <w:rStyle w:val="FontStyle12"/>
          <w:rFonts w:ascii="PT Astra Serif" w:hAnsi="PT Astra Serif"/>
          <w:sz w:val="28"/>
          <w:szCs w:val="28"/>
        </w:rPr>
        <w:t>й</w:t>
      </w:r>
      <w:r w:rsidR="005A10EC" w:rsidRPr="004E464E">
        <w:rPr>
          <w:rStyle w:val="FontStyle12"/>
          <w:rFonts w:ascii="PT Astra Serif" w:hAnsi="PT Astra Serif"/>
          <w:sz w:val="28"/>
          <w:szCs w:val="28"/>
        </w:rPr>
        <w:t>, тематически</w:t>
      </w:r>
      <w:r w:rsidR="00AB5921" w:rsidRPr="004E464E">
        <w:rPr>
          <w:rStyle w:val="FontStyle12"/>
          <w:rFonts w:ascii="PT Astra Serif" w:hAnsi="PT Astra Serif"/>
          <w:sz w:val="28"/>
          <w:szCs w:val="28"/>
        </w:rPr>
        <w:t>х выставок</w:t>
      </w:r>
      <w:r w:rsidR="005A10EC" w:rsidRPr="004E464E">
        <w:rPr>
          <w:rStyle w:val="FontStyle12"/>
          <w:rFonts w:ascii="PT Astra Serif" w:hAnsi="PT Astra Serif"/>
          <w:sz w:val="28"/>
          <w:szCs w:val="28"/>
        </w:rPr>
        <w:t>, историко-культурны</w:t>
      </w:r>
      <w:r w:rsidR="00AB5921" w:rsidRPr="004E464E">
        <w:rPr>
          <w:rStyle w:val="FontStyle12"/>
          <w:rFonts w:ascii="PT Astra Serif" w:hAnsi="PT Astra Serif"/>
          <w:sz w:val="28"/>
          <w:szCs w:val="28"/>
        </w:rPr>
        <w:t>х форумов и иных мероприятий</w:t>
      </w:r>
      <w:r w:rsidR="005A10EC" w:rsidRPr="004E464E">
        <w:rPr>
          <w:rStyle w:val="FontStyle12"/>
          <w:rFonts w:ascii="PT Astra Serif" w:hAnsi="PT Astra Serif"/>
          <w:sz w:val="28"/>
          <w:szCs w:val="28"/>
        </w:rPr>
        <w:t>, в том числе посвященны</w:t>
      </w:r>
      <w:r w:rsidR="00AB5921" w:rsidRPr="004E464E">
        <w:rPr>
          <w:rStyle w:val="FontStyle12"/>
          <w:rFonts w:ascii="PT Astra Serif" w:hAnsi="PT Astra Serif"/>
          <w:sz w:val="28"/>
          <w:szCs w:val="28"/>
        </w:rPr>
        <w:t>х</w:t>
      </w:r>
      <w:r w:rsidR="005A10EC" w:rsidRPr="004E464E">
        <w:rPr>
          <w:rStyle w:val="FontStyle12"/>
          <w:rFonts w:ascii="PT Astra Serif" w:hAnsi="PT Astra Serif"/>
          <w:sz w:val="28"/>
          <w:szCs w:val="28"/>
        </w:rPr>
        <w:t xml:space="preserve"> вкладу тыловых регионов в Великую Победу, ратным и трудовым подвигам граждан, принимавших участие в защите Отечества, привле</w:t>
      </w:r>
      <w:r w:rsidR="00B01FAE" w:rsidRPr="004E464E">
        <w:rPr>
          <w:rStyle w:val="FontStyle12"/>
          <w:rFonts w:ascii="PT Astra Serif" w:hAnsi="PT Astra Serif"/>
          <w:sz w:val="28"/>
          <w:szCs w:val="28"/>
        </w:rPr>
        <w:t>чению</w:t>
      </w:r>
      <w:r w:rsidR="005A10EC" w:rsidRPr="004E464E">
        <w:rPr>
          <w:rStyle w:val="FontStyle12"/>
          <w:rFonts w:ascii="PT Astra Serif" w:hAnsi="PT Astra Serif"/>
          <w:sz w:val="28"/>
          <w:szCs w:val="28"/>
        </w:rPr>
        <w:t xml:space="preserve"> Сторон к участию в</w:t>
      </w:r>
      <w:r w:rsidR="00E5476C" w:rsidRPr="004E464E">
        <w:rPr>
          <w:rStyle w:val="FontStyle12"/>
          <w:rFonts w:ascii="PT Astra Serif" w:hAnsi="PT Astra Serif"/>
          <w:sz w:val="28"/>
          <w:szCs w:val="28"/>
          <w:lang w:val="en-US"/>
        </w:rPr>
        <w:t> </w:t>
      </w:r>
      <w:r w:rsidR="005A10EC" w:rsidRPr="004E464E">
        <w:rPr>
          <w:rStyle w:val="FontStyle12"/>
          <w:rFonts w:ascii="PT Astra Serif" w:hAnsi="PT Astra Serif"/>
          <w:sz w:val="28"/>
          <w:szCs w:val="28"/>
        </w:rPr>
        <w:t>проводимых ими мероприятиях;</w:t>
      </w:r>
    </w:p>
    <w:p w:rsidR="00170319" w:rsidRPr="004E464E" w:rsidRDefault="00AC3D16" w:rsidP="00E5476C">
      <w:pPr>
        <w:pStyle w:val="Style4"/>
        <w:widowControl/>
        <w:tabs>
          <w:tab w:val="left" w:pos="1176"/>
        </w:tabs>
        <w:spacing w:line="240" w:lineRule="auto"/>
        <w:ind w:firstLine="709"/>
        <w:rPr>
          <w:rStyle w:val="FontStyle12"/>
          <w:rFonts w:ascii="PT Astra Serif" w:hAnsi="PT Astra Serif"/>
          <w:sz w:val="28"/>
          <w:szCs w:val="28"/>
        </w:rPr>
      </w:pPr>
      <w:r w:rsidRPr="004E464E">
        <w:rPr>
          <w:rStyle w:val="FontStyle12"/>
          <w:rFonts w:ascii="PT Astra Serif" w:hAnsi="PT Astra Serif"/>
          <w:sz w:val="28"/>
          <w:szCs w:val="28"/>
        </w:rPr>
        <w:t>3)</w:t>
      </w:r>
      <w:r w:rsidR="001B1FB0" w:rsidRPr="004E464E">
        <w:rPr>
          <w:rStyle w:val="FontStyle12"/>
          <w:rFonts w:ascii="PT Astra Serif" w:hAnsi="PT Astra Serif"/>
          <w:sz w:val="28"/>
          <w:szCs w:val="28"/>
        </w:rPr>
        <w:t xml:space="preserve"> подготовке и распространению просветительских материалов</w:t>
      </w:r>
      <w:r w:rsidR="004C4808" w:rsidRPr="004E464E">
        <w:rPr>
          <w:rStyle w:val="FontStyle12"/>
          <w:rFonts w:ascii="PT Astra Serif" w:hAnsi="PT Astra Serif"/>
          <w:sz w:val="28"/>
          <w:szCs w:val="28"/>
        </w:rPr>
        <w:t>;</w:t>
      </w:r>
      <w:r w:rsidR="001B1FB0" w:rsidRPr="004E464E">
        <w:rPr>
          <w:rStyle w:val="FontStyle12"/>
          <w:rFonts w:ascii="PT Astra Serif" w:hAnsi="PT Astra Serif"/>
          <w:sz w:val="28"/>
          <w:szCs w:val="28"/>
        </w:rPr>
        <w:t xml:space="preserve"> </w:t>
      </w:r>
    </w:p>
    <w:p w:rsidR="001B1FB0" w:rsidRPr="004E464E" w:rsidRDefault="001B1FB0" w:rsidP="00E5476C">
      <w:pPr>
        <w:pStyle w:val="Style4"/>
        <w:widowControl/>
        <w:tabs>
          <w:tab w:val="left" w:pos="1176"/>
        </w:tabs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4E464E">
        <w:rPr>
          <w:rStyle w:val="FontStyle12"/>
          <w:rFonts w:ascii="PT Astra Serif" w:hAnsi="PT Astra Serif"/>
          <w:sz w:val="28"/>
          <w:szCs w:val="28"/>
        </w:rPr>
        <w:t>4) разработке тематических программ и материалов для их применения в</w:t>
      </w:r>
      <w:r w:rsidR="00E5476C" w:rsidRPr="004E464E">
        <w:rPr>
          <w:rStyle w:val="FontStyle12"/>
          <w:rFonts w:ascii="PT Astra Serif" w:hAnsi="PT Astra Serif"/>
          <w:sz w:val="28"/>
          <w:szCs w:val="28"/>
          <w:lang w:val="en-US"/>
        </w:rPr>
        <w:t> </w:t>
      </w:r>
      <w:r w:rsidRPr="004E464E">
        <w:rPr>
          <w:rStyle w:val="FontStyle12"/>
          <w:rFonts w:ascii="PT Astra Serif" w:hAnsi="PT Astra Serif"/>
          <w:sz w:val="28"/>
          <w:szCs w:val="28"/>
        </w:rPr>
        <w:t>воспитательном и образовательном процессе в субъектах Российской Федерации, на территории которых расположены Законодательные органы</w:t>
      </w:r>
      <w:r w:rsidRPr="004E464E">
        <w:rPr>
          <w:rFonts w:ascii="PT Astra Serif" w:eastAsia="Times New Roman" w:hAnsi="PT Astra Serif"/>
          <w:color w:val="333333"/>
          <w:sz w:val="28"/>
          <w:szCs w:val="28"/>
        </w:rPr>
        <w:t>;</w:t>
      </w:r>
    </w:p>
    <w:p w:rsidR="00AC3D16" w:rsidRPr="004E464E" w:rsidRDefault="001B1FB0" w:rsidP="00E5476C">
      <w:pPr>
        <w:pStyle w:val="Style4"/>
        <w:widowControl/>
        <w:tabs>
          <w:tab w:val="left" w:pos="1176"/>
        </w:tabs>
        <w:spacing w:line="240" w:lineRule="auto"/>
        <w:ind w:firstLine="709"/>
        <w:rPr>
          <w:rStyle w:val="FontStyle12"/>
          <w:rFonts w:ascii="PT Astra Serif" w:hAnsi="PT Astra Serif"/>
          <w:sz w:val="28"/>
          <w:szCs w:val="28"/>
        </w:rPr>
      </w:pPr>
      <w:r w:rsidRPr="004E464E">
        <w:rPr>
          <w:rStyle w:val="FontStyle12"/>
          <w:rFonts w:ascii="PT Astra Serif" w:hAnsi="PT Astra Serif"/>
          <w:sz w:val="28"/>
          <w:szCs w:val="28"/>
        </w:rPr>
        <w:t xml:space="preserve">5) </w:t>
      </w:r>
      <w:r w:rsidR="005A10EC" w:rsidRPr="004E464E">
        <w:rPr>
          <w:rStyle w:val="FontStyle12"/>
          <w:rFonts w:ascii="PT Astra Serif" w:hAnsi="PT Astra Serif"/>
          <w:sz w:val="28"/>
          <w:szCs w:val="28"/>
        </w:rPr>
        <w:t>обмен</w:t>
      </w:r>
      <w:r w:rsidRPr="004E464E">
        <w:rPr>
          <w:rStyle w:val="FontStyle12"/>
          <w:rFonts w:ascii="PT Astra Serif" w:hAnsi="PT Astra Serif"/>
          <w:sz w:val="28"/>
          <w:szCs w:val="28"/>
        </w:rPr>
        <w:t>у</w:t>
      </w:r>
      <w:r w:rsidR="005A10EC" w:rsidRPr="004E464E">
        <w:rPr>
          <w:rStyle w:val="FontStyle12"/>
          <w:rFonts w:ascii="PT Astra Serif" w:hAnsi="PT Astra Serif"/>
          <w:sz w:val="28"/>
          <w:szCs w:val="28"/>
        </w:rPr>
        <w:t xml:space="preserve"> выставочными, музейными, архивными и информационными материалами о Великой Отечественной войне;</w:t>
      </w:r>
    </w:p>
    <w:p w:rsidR="00AC3D16" w:rsidRPr="004E464E" w:rsidRDefault="001B1FB0" w:rsidP="00E5476C">
      <w:pPr>
        <w:pStyle w:val="Style4"/>
        <w:widowControl/>
        <w:tabs>
          <w:tab w:val="left" w:pos="1176"/>
        </w:tabs>
        <w:spacing w:line="240" w:lineRule="auto"/>
        <w:ind w:firstLine="709"/>
        <w:rPr>
          <w:rStyle w:val="FontStyle12"/>
          <w:rFonts w:ascii="PT Astra Serif" w:hAnsi="PT Astra Serif"/>
          <w:sz w:val="28"/>
          <w:szCs w:val="28"/>
        </w:rPr>
      </w:pPr>
      <w:r w:rsidRPr="004E464E">
        <w:rPr>
          <w:rStyle w:val="FontStyle12"/>
          <w:rFonts w:ascii="PT Astra Serif" w:hAnsi="PT Astra Serif"/>
          <w:sz w:val="28"/>
          <w:szCs w:val="28"/>
        </w:rPr>
        <w:lastRenderedPageBreak/>
        <w:t>6</w:t>
      </w:r>
      <w:r w:rsidR="005B50E3" w:rsidRPr="004E464E">
        <w:rPr>
          <w:rStyle w:val="FontStyle12"/>
          <w:rFonts w:ascii="PT Astra Serif" w:hAnsi="PT Astra Serif"/>
          <w:sz w:val="28"/>
          <w:szCs w:val="28"/>
        </w:rPr>
        <w:t>)</w:t>
      </w:r>
      <w:r w:rsidR="00AC3D16" w:rsidRPr="004E464E">
        <w:rPr>
          <w:rStyle w:val="FontStyle12"/>
          <w:rFonts w:ascii="PT Astra Serif" w:hAnsi="PT Astra Serif"/>
          <w:sz w:val="28"/>
          <w:szCs w:val="28"/>
        </w:rPr>
        <w:t xml:space="preserve"> организации взаимодействия поисковых отрядов для проведения экспедиций по местам сражений Великой Отечественной войны, обработки результатов экспедиций</w:t>
      </w:r>
      <w:r w:rsidR="004C4808" w:rsidRPr="004E464E">
        <w:rPr>
          <w:rStyle w:val="FontStyle12"/>
          <w:rFonts w:ascii="PT Astra Serif" w:hAnsi="PT Astra Serif"/>
          <w:sz w:val="28"/>
          <w:szCs w:val="28"/>
        </w:rPr>
        <w:t>.</w:t>
      </w:r>
    </w:p>
    <w:p w:rsidR="00AC3D16" w:rsidRPr="004E464E" w:rsidRDefault="005B50E3" w:rsidP="00E5476C">
      <w:pPr>
        <w:pStyle w:val="Style4"/>
        <w:widowControl/>
        <w:tabs>
          <w:tab w:val="left" w:pos="1176"/>
        </w:tabs>
        <w:spacing w:line="240" w:lineRule="auto"/>
        <w:ind w:firstLine="709"/>
        <w:rPr>
          <w:rStyle w:val="FontStyle12"/>
          <w:rFonts w:ascii="PT Astra Serif" w:hAnsi="PT Astra Serif"/>
          <w:sz w:val="28"/>
          <w:szCs w:val="28"/>
        </w:rPr>
      </w:pPr>
      <w:r w:rsidRPr="004E464E">
        <w:rPr>
          <w:rStyle w:val="FontStyle12"/>
          <w:rFonts w:ascii="PT Astra Serif" w:hAnsi="PT Astra Serif"/>
          <w:sz w:val="28"/>
          <w:szCs w:val="28"/>
        </w:rPr>
        <w:t xml:space="preserve">Стороны вправе осуществлять сотрудничество по вопросам сохранения и укрепления исторической памяти о Великой Отечественной войне в </w:t>
      </w:r>
      <w:r w:rsidR="00AC3D16" w:rsidRPr="004E464E">
        <w:rPr>
          <w:rStyle w:val="FontStyle12"/>
          <w:rFonts w:ascii="PT Astra Serif" w:hAnsi="PT Astra Serif"/>
          <w:sz w:val="28"/>
          <w:szCs w:val="28"/>
        </w:rPr>
        <w:t>ины</w:t>
      </w:r>
      <w:r w:rsidRPr="004E464E">
        <w:rPr>
          <w:rStyle w:val="FontStyle12"/>
          <w:rFonts w:ascii="PT Astra Serif" w:hAnsi="PT Astra Serif"/>
          <w:sz w:val="28"/>
          <w:szCs w:val="28"/>
        </w:rPr>
        <w:t>х</w:t>
      </w:r>
      <w:r w:rsidR="00AC3D16" w:rsidRPr="004E464E">
        <w:rPr>
          <w:rStyle w:val="FontStyle12"/>
          <w:rFonts w:ascii="PT Astra Serif" w:hAnsi="PT Astra Serif"/>
          <w:sz w:val="28"/>
          <w:szCs w:val="28"/>
        </w:rPr>
        <w:t xml:space="preserve"> согласованны</w:t>
      </w:r>
      <w:r w:rsidRPr="004E464E">
        <w:rPr>
          <w:rStyle w:val="FontStyle12"/>
          <w:rFonts w:ascii="PT Astra Serif" w:hAnsi="PT Astra Serif"/>
          <w:sz w:val="28"/>
          <w:szCs w:val="28"/>
        </w:rPr>
        <w:t>х</w:t>
      </w:r>
      <w:r w:rsidR="00AC3D16" w:rsidRPr="004E464E">
        <w:rPr>
          <w:rStyle w:val="FontStyle12"/>
          <w:rFonts w:ascii="PT Astra Serif" w:hAnsi="PT Astra Serif"/>
          <w:sz w:val="28"/>
          <w:szCs w:val="28"/>
        </w:rPr>
        <w:t xml:space="preserve"> форм</w:t>
      </w:r>
      <w:r w:rsidRPr="004E464E">
        <w:rPr>
          <w:rStyle w:val="FontStyle12"/>
          <w:rFonts w:ascii="PT Astra Serif" w:hAnsi="PT Astra Serif"/>
          <w:sz w:val="28"/>
          <w:szCs w:val="28"/>
        </w:rPr>
        <w:t>ах</w:t>
      </w:r>
      <w:r w:rsidR="00AC3D16" w:rsidRPr="004E464E">
        <w:rPr>
          <w:rStyle w:val="FontStyle12"/>
          <w:rFonts w:ascii="PT Astra Serif" w:hAnsi="PT Astra Serif"/>
          <w:sz w:val="28"/>
          <w:szCs w:val="28"/>
        </w:rPr>
        <w:t>.</w:t>
      </w:r>
    </w:p>
    <w:p w:rsidR="00AC3D16" w:rsidRPr="004E464E" w:rsidRDefault="00AC3D16" w:rsidP="00E5476C">
      <w:pPr>
        <w:pStyle w:val="Style2"/>
        <w:widowControl/>
        <w:spacing w:before="240" w:after="240" w:line="240" w:lineRule="auto"/>
        <w:rPr>
          <w:rStyle w:val="FontStyle11"/>
          <w:rFonts w:ascii="PT Astra Serif" w:hAnsi="PT Astra Serif"/>
          <w:sz w:val="28"/>
          <w:szCs w:val="28"/>
        </w:rPr>
      </w:pPr>
      <w:r w:rsidRPr="004E464E">
        <w:rPr>
          <w:rStyle w:val="FontStyle11"/>
          <w:rFonts w:ascii="PT Astra Serif" w:hAnsi="PT Astra Serif"/>
          <w:sz w:val="28"/>
          <w:szCs w:val="28"/>
        </w:rPr>
        <w:t>Статья 3</w:t>
      </w:r>
    </w:p>
    <w:p w:rsidR="007F5E72" w:rsidRPr="004E464E" w:rsidRDefault="00AC3D16" w:rsidP="00E5476C">
      <w:pPr>
        <w:pStyle w:val="Style3"/>
        <w:widowControl/>
        <w:spacing w:line="240" w:lineRule="auto"/>
        <w:ind w:firstLine="709"/>
        <w:rPr>
          <w:rStyle w:val="FontStyle12"/>
          <w:rFonts w:ascii="PT Astra Serif" w:hAnsi="PT Astra Serif"/>
          <w:sz w:val="28"/>
          <w:szCs w:val="28"/>
        </w:rPr>
      </w:pPr>
      <w:r w:rsidRPr="004E464E">
        <w:rPr>
          <w:rStyle w:val="FontStyle12"/>
          <w:rFonts w:ascii="PT Astra Serif" w:hAnsi="PT Astra Serif"/>
          <w:sz w:val="28"/>
          <w:szCs w:val="28"/>
        </w:rPr>
        <w:t>По мере необходимости Стороны организуют и проводят совместные конференции, учебные семинары, совещания, круглые столы, иные мероприятия, осуществляют обмен делегациями, обеспечивают присутствие прибывших по обмену опытом представителей Сторон на мероприятиях Сторон (при наличии такой возможности). Тематика, сроки и мест</w:t>
      </w:r>
      <w:r w:rsidR="00260D06">
        <w:rPr>
          <w:rStyle w:val="FontStyle12"/>
          <w:rFonts w:ascii="PT Astra Serif" w:hAnsi="PT Astra Serif"/>
          <w:sz w:val="28"/>
          <w:szCs w:val="28"/>
        </w:rPr>
        <w:t>а</w:t>
      </w:r>
      <w:r w:rsidRPr="004E464E">
        <w:rPr>
          <w:rStyle w:val="FontStyle12"/>
          <w:rFonts w:ascii="PT Astra Serif" w:hAnsi="PT Astra Serif"/>
          <w:sz w:val="28"/>
          <w:szCs w:val="28"/>
        </w:rPr>
        <w:t xml:space="preserve"> проведения указанных мероприятий определяются по согласованию Сторон.</w:t>
      </w:r>
    </w:p>
    <w:p w:rsidR="00AC3D16" w:rsidRPr="004E464E" w:rsidRDefault="00AC3D16" w:rsidP="00E5476C">
      <w:pPr>
        <w:pStyle w:val="Style3"/>
        <w:widowControl/>
        <w:spacing w:line="240" w:lineRule="auto"/>
        <w:ind w:firstLine="709"/>
        <w:rPr>
          <w:rStyle w:val="FontStyle12"/>
          <w:rFonts w:ascii="PT Astra Serif" w:hAnsi="PT Astra Serif"/>
          <w:sz w:val="28"/>
          <w:szCs w:val="28"/>
        </w:rPr>
      </w:pPr>
      <w:r w:rsidRPr="004E464E">
        <w:rPr>
          <w:rStyle w:val="FontStyle12"/>
          <w:rFonts w:ascii="PT Astra Serif" w:hAnsi="PT Astra Serif"/>
          <w:sz w:val="28"/>
          <w:szCs w:val="28"/>
        </w:rPr>
        <w:t>Решения, принятые на совместных мероприятиях, носят рекомендательный характер.</w:t>
      </w:r>
    </w:p>
    <w:p w:rsidR="00AC3D16" w:rsidRPr="004E464E" w:rsidRDefault="00AC3D16" w:rsidP="00E5476C">
      <w:pPr>
        <w:pStyle w:val="Style3"/>
        <w:widowControl/>
        <w:spacing w:line="240" w:lineRule="auto"/>
        <w:ind w:firstLine="709"/>
        <w:rPr>
          <w:rStyle w:val="FontStyle12"/>
          <w:rFonts w:ascii="PT Astra Serif" w:hAnsi="PT Astra Serif"/>
          <w:sz w:val="28"/>
          <w:szCs w:val="28"/>
        </w:rPr>
      </w:pPr>
      <w:r w:rsidRPr="004E464E">
        <w:rPr>
          <w:rStyle w:val="FontStyle12"/>
          <w:rFonts w:ascii="PT Astra Serif" w:hAnsi="PT Astra Serif"/>
          <w:sz w:val="28"/>
          <w:szCs w:val="28"/>
        </w:rPr>
        <w:t>При осуществлении информационного обмена тексты документов могут направляться в электронном и (или) печатном виде по запросу одной из Сторон.</w:t>
      </w:r>
    </w:p>
    <w:p w:rsidR="00AC3D16" w:rsidRPr="004E464E" w:rsidRDefault="00AC3D16" w:rsidP="00E5476C">
      <w:pPr>
        <w:pStyle w:val="Style2"/>
        <w:widowControl/>
        <w:spacing w:before="240" w:after="240" w:line="240" w:lineRule="auto"/>
        <w:rPr>
          <w:rStyle w:val="FontStyle11"/>
          <w:rFonts w:ascii="PT Astra Serif" w:hAnsi="PT Astra Serif"/>
          <w:sz w:val="28"/>
          <w:szCs w:val="28"/>
        </w:rPr>
      </w:pPr>
      <w:r w:rsidRPr="004E464E">
        <w:rPr>
          <w:rStyle w:val="FontStyle11"/>
          <w:rFonts w:ascii="PT Astra Serif" w:hAnsi="PT Astra Serif"/>
          <w:sz w:val="28"/>
          <w:szCs w:val="28"/>
        </w:rPr>
        <w:t>Статья 4</w:t>
      </w:r>
    </w:p>
    <w:p w:rsidR="00AC3D16" w:rsidRPr="004E464E" w:rsidRDefault="00AC3D16" w:rsidP="00E5476C">
      <w:pPr>
        <w:pStyle w:val="Style3"/>
        <w:widowControl/>
        <w:spacing w:line="240" w:lineRule="auto"/>
        <w:ind w:firstLine="709"/>
        <w:rPr>
          <w:rStyle w:val="FontStyle12"/>
          <w:rFonts w:ascii="PT Astra Serif" w:hAnsi="PT Astra Serif"/>
          <w:sz w:val="28"/>
          <w:szCs w:val="28"/>
        </w:rPr>
      </w:pPr>
      <w:r w:rsidRPr="004E464E">
        <w:rPr>
          <w:rStyle w:val="FontStyle12"/>
          <w:rFonts w:ascii="PT Astra Serif" w:hAnsi="PT Astra Serif"/>
          <w:sz w:val="28"/>
          <w:szCs w:val="28"/>
        </w:rPr>
        <w:t>В целях обеспечения реализации положений настоящего Соглашения Стороны могут определять координаторов, ответственных за выполнение совместных мероприятий.</w:t>
      </w:r>
    </w:p>
    <w:p w:rsidR="003D768C" w:rsidRPr="004E464E" w:rsidRDefault="003D768C" w:rsidP="00E5476C">
      <w:pPr>
        <w:pStyle w:val="Style2"/>
        <w:widowControl/>
        <w:spacing w:before="240" w:after="240" w:line="240" w:lineRule="auto"/>
        <w:rPr>
          <w:rStyle w:val="FontStyle11"/>
          <w:rFonts w:ascii="PT Astra Serif" w:hAnsi="PT Astra Serif"/>
          <w:sz w:val="28"/>
          <w:szCs w:val="28"/>
        </w:rPr>
      </w:pPr>
      <w:r w:rsidRPr="004E464E">
        <w:rPr>
          <w:rStyle w:val="FontStyle11"/>
          <w:rFonts w:ascii="PT Astra Serif" w:hAnsi="PT Astra Serif"/>
          <w:sz w:val="28"/>
          <w:szCs w:val="28"/>
        </w:rPr>
        <w:t>Статья 5</w:t>
      </w:r>
    </w:p>
    <w:p w:rsidR="007F5E72" w:rsidRPr="004E464E" w:rsidRDefault="007F5E72" w:rsidP="00E547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464E">
        <w:rPr>
          <w:rFonts w:ascii="PT Astra Serif" w:eastAsia="Times New Roman" w:hAnsi="PT Astra Serif" w:cs="Times New Roman"/>
          <w:sz w:val="28"/>
          <w:szCs w:val="28"/>
        </w:rPr>
        <w:t>Реализация совместных мероприятий, проектов или инициатив в рамках настоящего Соглашения, в том числе требующих финансирования, осуществляется на основании сметы расходов с указанием источников финансирования, согласованной Сторонами в письменной форме (в том числе посредством электронной переписки), при этом Межрегиональная ассоциация экономического взаимодействия субъектов Российской Федерации «Сибирское соглашение» выступает координатором и оператором организации и проведения указанных мероприятий.</w:t>
      </w:r>
    </w:p>
    <w:p w:rsidR="00321F2D" w:rsidRPr="004E464E" w:rsidRDefault="00321F2D" w:rsidP="00E5476C">
      <w:pPr>
        <w:spacing w:before="24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4E464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Статья </w:t>
      </w:r>
      <w:r w:rsidR="003D768C" w:rsidRPr="004E464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6</w:t>
      </w:r>
    </w:p>
    <w:p w:rsidR="003D768C" w:rsidRPr="004E464E" w:rsidRDefault="00B7644E" w:rsidP="00E547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E464E">
        <w:rPr>
          <w:rFonts w:ascii="PT Astra Serif" w:eastAsia="Times New Roman" w:hAnsi="PT Astra Serif" w:cs="Times New Roman"/>
          <w:sz w:val="28"/>
          <w:szCs w:val="28"/>
          <w:lang w:eastAsia="ru-RU"/>
        </w:rPr>
        <w:t>Разногласия, возникающие между Сторонами в отношении исполнения или толкования отдельных положений настоящего Соглашения, а также вопросы о внесении в него изменений разрешаются путем переговоров, консультаций между Сторонами или иным способом по согласованию Сторон.</w:t>
      </w:r>
    </w:p>
    <w:p w:rsidR="00AA7451" w:rsidRPr="004E464E" w:rsidRDefault="00AA7451" w:rsidP="00E5476C">
      <w:pPr>
        <w:spacing w:before="24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4E464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Статья 7</w:t>
      </w:r>
    </w:p>
    <w:p w:rsidR="00AA7451" w:rsidRPr="004E464E" w:rsidRDefault="00AA7451" w:rsidP="00AA7451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E464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Держателем настоящего </w:t>
      </w:r>
      <w:r w:rsidR="00452763" w:rsidRPr="004E464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</w:t>
      </w:r>
      <w:r w:rsidRPr="004E464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оглашения является Законодательная Дума Томской области (далее – держатель Соглашения).</w:t>
      </w:r>
    </w:p>
    <w:p w:rsidR="00AA7451" w:rsidRPr="004E464E" w:rsidRDefault="00AA7451" w:rsidP="00E5476C">
      <w:pPr>
        <w:spacing w:before="24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4E464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lastRenderedPageBreak/>
        <w:t>Статья 8</w:t>
      </w:r>
    </w:p>
    <w:p w:rsidR="00A46F4E" w:rsidRPr="004E464E" w:rsidRDefault="00A46F4E" w:rsidP="00E547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E464E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Соглашение вступает в силу с даты его подписания Сторонами и заключается на неопределенный срок.</w:t>
      </w:r>
    </w:p>
    <w:p w:rsidR="00A46F4E" w:rsidRPr="004E464E" w:rsidRDefault="00A46F4E" w:rsidP="00E547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E464E">
        <w:rPr>
          <w:rFonts w:ascii="PT Astra Serif" w:eastAsia="Times New Roman" w:hAnsi="PT Astra Serif" w:cs="Times New Roman"/>
          <w:sz w:val="28"/>
          <w:szCs w:val="28"/>
          <w:lang w:eastAsia="ru-RU"/>
        </w:rPr>
        <w:t>Для Сторон, законодательством которых предусмотрено обязательное выполнение внутренних процедур,</w:t>
      </w:r>
      <w:r w:rsidRPr="004E464E">
        <w:rPr>
          <w:rFonts w:ascii="PT Astra Serif" w:hAnsi="PT Astra Serif" w:cs="Times New Roman"/>
          <w:sz w:val="28"/>
          <w:szCs w:val="28"/>
        </w:rPr>
        <w:t xml:space="preserve"> необходимых для вступления Соглашения в силу,</w:t>
      </w:r>
      <w:r w:rsidRPr="004E46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настоящее Соглашение вступает в силу с даты получения держателем Соглашения письменного уведомления о выполнении таких внутренних процедур. О получении указанного уведомления держатель Соглашения информирует все Стороны настоящего Соглашения.</w:t>
      </w:r>
    </w:p>
    <w:p w:rsidR="005E592B" w:rsidRPr="004E464E" w:rsidRDefault="005E592B" w:rsidP="00E5476C">
      <w:pPr>
        <w:spacing w:before="24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4E464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Статья </w:t>
      </w:r>
      <w:r w:rsidR="00CB4E94" w:rsidRPr="004E464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9</w:t>
      </w:r>
    </w:p>
    <w:p w:rsidR="00A46F4E" w:rsidRPr="004E464E" w:rsidRDefault="00A46F4E" w:rsidP="00A46F4E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E464E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Соглашение после его вступления в силу открыто для присоединения законодательных органов субъектов Российской Федерации путем направления держателю Соглашения письменного уведомления о</w:t>
      </w:r>
      <w:r w:rsidR="00E5476C" w:rsidRPr="004E464E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 </w:t>
      </w:r>
      <w:r w:rsidRPr="004E46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присоединении. </w:t>
      </w:r>
    </w:p>
    <w:p w:rsidR="00A46F4E" w:rsidRPr="004E464E" w:rsidRDefault="00A46F4E" w:rsidP="00A46F4E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E464E">
        <w:rPr>
          <w:rFonts w:ascii="PT Astra Serif" w:eastAsia="Times New Roman" w:hAnsi="PT Astra Serif" w:cs="Times New Roman"/>
          <w:sz w:val="28"/>
          <w:szCs w:val="28"/>
          <w:lang w:eastAsia="ru-RU"/>
        </w:rPr>
        <w:t>Для присоединяющейся Стороны – законодательного органа субъекта Российской Федерации настоящее Соглашение вступает в силу с даты получения держателем Соглашения уведомления о присоединении. Стороны Соглашения уведомляются держателем Соглашения о присоединении новой Стороны.</w:t>
      </w:r>
    </w:p>
    <w:p w:rsidR="00F40CFA" w:rsidRPr="004E464E" w:rsidRDefault="00F40CFA" w:rsidP="00E5476C">
      <w:pPr>
        <w:spacing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4E464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Статья </w:t>
      </w:r>
      <w:r w:rsidR="00CB4E94" w:rsidRPr="004E464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10</w:t>
      </w:r>
    </w:p>
    <w:p w:rsidR="00A46F4E" w:rsidRPr="004E464E" w:rsidRDefault="00A46F4E" w:rsidP="00A46F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Cs/>
          <w:sz w:val="28"/>
          <w:szCs w:val="28"/>
        </w:rPr>
      </w:pPr>
      <w:r w:rsidRPr="004E464E">
        <w:rPr>
          <w:rFonts w:ascii="PT Astra Serif" w:hAnsi="PT Astra Serif" w:cs="Times New Roman"/>
          <w:bCs/>
          <w:sz w:val="28"/>
          <w:szCs w:val="28"/>
        </w:rPr>
        <w:t>По согласию Сторон в настоящее Соглашение могут вноситься изменения и дополнения, являющиеся его неотъемлемой частью, которые оформляются соответствующим протоколом (соглашением).</w:t>
      </w:r>
    </w:p>
    <w:p w:rsidR="005C5DF4" w:rsidRPr="004E464E" w:rsidRDefault="005C5DF4" w:rsidP="00E5476C">
      <w:pPr>
        <w:spacing w:before="24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4E464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Статья 1</w:t>
      </w:r>
      <w:r w:rsidR="00CB4E94" w:rsidRPr="004E464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1</w:t>
      </w:r>
    </w:p>
    <w:p w:rsidR="00AA7451" w:rsidRPr="004E464E" w:rsidRDefault="00AA7451" w:rsidP="00E547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E464E">
        <w:rPr>
          <w:rFonts w:ascii="PT Astra Serif" w:eastAsia="Times New Roman" w:hAnsi="PT Astra Serif" w:cs="Times New Roman"/>
          <w:sz w:val="28"/>
          <w:szCs w:val="28"/>
          <w:lang w:eastAsia="ru-RU"/>
        </w:rPr>
        <w:t>Каждая из Сторон вправе выйти из настоящего Соглашения, направив держателю Соглашения письменное уведомление о таком своем намерении.</w:t>
      </w:r>
      <w:r w:rsidR="003D6608" w:rsidRPr="004E46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</w:t>
      </w:r>
      <w:r w:rsidR="00E5476C" w:rsidRPr="004E464E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 </w:t>
      </w:r>
      <w:r w:rsidR="003D6608" w:rsidRPr="004E464E">
        <w:rPr>
          <w:rFonts w:ascii="PT Astra Serif" w:eastAsia="Times New Roman" w:hAnsi="PT Astra Serif" w:cs="Times New Roman"/>
          <w:sz w:val="28"/>
          <w:szCs w:val="28"/>
          <w:lang w:eastAsia="ru-RU"/>
        </w:rPr>
        <w:t>выходе Стороны из Соглашения держатель Соглашения уведомляет</w:t>
      </w:r>
      <w:r w:rsidR="00007792" w:rsidRPr="004E46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иные</w:t>
      </w:r>
      <w:r w:rsidR="003D6608" w:rsidRPr="004E46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Стороны.</w:t>
      </w:r>
    </w:p>
    <w:p w:rsidR="00602991" w:rsidRPr="004E464E" w:rsidRDefault="00AA7451" w:rsidP="00E5476C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F1115"/>
          <w:sz w:val="28"/>
          <w:szCs w:val="28"/>
        </w:rPr>
      </w:pPr>
      <w:r w:rsidRPr="004E464E">
        <w:rPr>
          <w:rFonts w:ascii="PT Astra Serif" w:hAnsi="PT Astra Serif"/>
          <w:color w:val="0F1115"/>
          <w:sz w:val="28"/>
          <w:szCs w:val="28"/>
        </w:rPr>
        <w:t>Соглашение может быть расторгнуто досрочно по взаимному согласию Сторон</w:t>
      </w:r>
      <w:r w:rsidR="00143C69" w:rsidRPr="004E464E">
        <w:rPr>
          <w:rFonts w:ascii="PT Astra Serif" w:hAnsi="PT Astra Serif"/>
          <w:color w:val="0F1115"/>
          <w:sz w:val="28"/>
          <w:szCs w:val="28"/>
        </w:rPr>
        <w:t>.</w:t>
      </w:r>
    </w:p>
    <w:p w:rsidR="005473AB" w:rsidRPr="004E464E" w:rsidRDefault="005473AB" w:rsidP="00E5476C">
      <w:pPr>
        <w:spacing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4E464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Статья 12</w:t>
      </w:r>
    </w:p>
    <w:p w:rsidR="00A46F4E" w:rsidRDefault="006B3054" w:rsidP="00E5476C">
      <w:pPr>
        <w:spacing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E46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Подлинный экземпляр </w:t>
      </w:r>
      <w:r w:rsidR="005473AB" w:rsidRPr="004E464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Соглашения </w:t>
      </w:r>
      <w:r w:rsidRPr="004E464E">
        <w:rPr>
          <w:rFonts w:ascii="PT Astra Serif" w:eastAsia="Times New Roman" w:hAnsi="PT Astra Serif" w:cs="Times New Roman"/>
          <w:sz w:val="28"/>
          <w:szCs w:val="28"/>
          <w:lang w:eastAsia="ru-RU"/>
        </w:rPr>
        <w:t>хранится у держателя Согла</w:t>
      </w:r>
      <w:r w:rsidR="005473AB" w:rsidRPr="004E464E">
        <w:rPr>
          <w:rFonts w:ascii="PT Astra Serif" w:eastAsia="Times New Roman" w:hAnsi="PT Astra Serif" w:cs="Times New Roman"/>
          <w:sz w:val="28"/>
          <w:szCs w:val="28"/>
          <w:lang w:eastAsia="ru-RU"/>
        </w:rPr>
        <w:t>шения, который направляет каждой С</w:t>
      </w:r>
      <w:r w:rsidRPr="004E464E">
        <w:rPr>
          <w:rFonts w:ascii="PT Astra Serif" w:eastAsia="Times New Roman" w:hAnsi="PT Astra Serif" w:cs="Times New Roman"/>
          <w:sz w:val="28"/>
          <w:szCs w:val="28"/>
          <w:lang w:eastAsia="ru-RU"/>
        </w:rPr>
        <w:t>тороне, подписавшей Соглашение, его копию.</w:t>
      </w:r>
    </w:p>
    <w:p w:rsidR="00260D06" w:rsidRPr="004E464E" w:rsidRDefault="00260D06" w:rsidP="00E5476C">
      <w:pPr>
        <w:spacing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5"/>
        <w:tblW w:w="5068" w:type="pct"/>
        <w:tblInd w:w="-15" w:type="dxa"/>
        <w:tblLook w:val="04A0" w:firstRow="1" w:lastRow="0" w:firstColumn="1" w:lastColumn="0" w:noHBand="0" w:noVBand="1"/>
      </w:tblPr>
      <w:tblGrid>
        <w:gridCol w:w="7112"/>
        <w:gridCol w:w="2543"/>
      </w:tblGrid>
      <w:tr w:rsidR="00D22289" w:rsidRPr="004E464E" w:rsidTr="00260D06">
        <w:tc>
          <w:tcPr>
            <w:tcW w:w="3683" w:type="pct"/>
            <w:tcBorders>
              <w:top w:val="nil"/>
              <w:left w:val="nil"/>
              <w:bottom w:val="nil"/>
              <w:right w:val="nil"/>
            </w:tcBorders>
          </w:tcPr>
          <w:p w:rsidR="00D22289" w:rsidRPr="004E464E" w:rsidRDefault="00D22289" w:rsidP="00E5476C">
            <w:pPr>
              <w:pBdr>
                <w:right w:val="single" w:sz="4" w:space="1" w:color="auto"/>
              </w:pBdr>
              <w:spacing w:before="240"/>
              <w:ind w:right="-108"/>
              <w:rPr>
                <w:rFonts w:ascii="PT Astra Serif" w:hAnsi="PT Astra Serif" w:cs="Times New Roman"/>
                <w:sz w:val="28"/>
                <w:szCs w:val="28"/>
              </w:rPr>
            </w:pPr>
            <w:r w:rsidRPr="004E464E">
              <w:rPr>
                <w:rFonts w:ascii="PT Astra Serif" w:hAnsi="PT Astra Serif" w:cs="Times New Roman"/>
                <w:sz w:val="28"/>
                <w:szCs w:val="28"/>
              </w:rPr>
              <w:t>Председатель Законодательной Думы</w:t>
            </w:r>
          </w:p>
          <w:p w:rsidR="00D22289" w:rsidRPr="004E464E" w:rsidRDefault="00D22289" w:rsidP="00D22289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4E464E">
              <w:rPr>
                <w:rFonts w:ascii="PT Astra Serif" w:hAnsi="PT Astra Serif" w:cs="Times New Roman"/>
                <w:sz w:val="28"/>
                <w:szCs w:val="28"/>
              </w:rPr>
              <w:t>Томской области</w:t>
            </w:r>
          </w:p>
          <w:p w:rsidR="00D22289" w:rsidRPr="004E464E" w:rsidRDefault="00D22289" w:rsidP="00D22289">
            <w:pPr>
              <w:pBdr>
                <w:right w:val="single" w:sz="4" w:space="1" w:color="auto"/>
              </w:pBdr>
              <w:ind w:right="-108"/>
              <w:rPr>
                <w:rFonts w:ascii="PT Astra Serif" w:hAnsi="PT Astra Serif" w:cs="Times New Roman"/>
                <w:sz w:val="28"/>
                <w:szCs w:val="28"/>
              </w:rPr>
            </w:pPr>
            <w:r w:rsidRPr="004E464E">
              <w:rPr>
                <w:rFonts w:ascii="PT Astra Serif" w:hAnsi="PT Astra Serif" w:cs="Times New Roman"/>
                <w:sz w:val="28"/>
                <w:szCs w:val="28"/>
              </w:rPr>
              <w:t>«____» __________________ 2026 года</w:t>
            </w:r>
          </w:p>
          <w:p w:rsidR="00D22289" w:rsidRPr="004E464E" w:rsidRDefault="00D22289" w:rsidP="00D22289">
            <w:pPr>
              <w:pBdr>
                <w:right w:val="single" w:sz="4" w:space="1" w:color="auto"/>
              </w:pBdr>
              <w:ind w:right="-108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</w:tcPr>
          <w:p w:rsidR="00BF5A37" w:rsidRPr="004E464E" w:rsidRDefault="00BF5A37" w:rsidP="00260D06">
            <w:pPr>
              <w:ind w:left="166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BF5A37" w:rsidRPr="004E464E" w:rsidRDefault="00BF5A37" w:rsidP="00260D06">
            <w:pPr>
              <w:ind w:left="166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22289" w:rsidRPr="004E464E" w:rsidRDefault="00D22289" w:rsidP="00260D06">
            <w:pPr>
              <w:ind w:left="16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E464E">
              <w:rPr>
                <w:rFonts w:ascii="PT Astra Serif" w:hAnsi="PT Astra Serif" w:cs="Times New Roman"/>
                <w:sz w:val="28"/>
                <w:szCs w:val="28"/>
              </w:rPr>
              <w:t>О.В. Козловская</w:t>
            </w:r>
          </w:p>
        </w:tc>
      </w:tr>
      <w:tr w:rsidR="00D22289" w:rsidRPr="004E464E" w:rsidTr="00260D06">
        <w:tc>
          <w:tcPr>
            <w:tcW w:w="3683" w:type="pct"/>
            <w:tcBorders>
              <w:top w:val="nil"/>
              <w:left w:val="nil"/>
              <w:bottom w:val="nil"/>
              <w:right w:val="nil"/>
            </w:tcBorders>
          </w:tcPr>
          <w:p w:rsidR="00D22289" w:rsidRPr="004E464E" w:rsidRDefault="00D22289" w:rsidP="00D22289">
            <w:pPr>
              <w:pBdr>
                <w:right w:val="single" w:sz="4" w:space="1" w:color="auto"/>
              </w:pBdr>
              <w:ind w:right="-108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4E464E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Председатель </w:t>
            </w:r>
            <w:r w:rsidRPr="004E464E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Алтайского краевого </w:t>
            </w:r>
          </w:p>
          <w:p w:rsidR="00D22289" w:rsidRPr="004E464E" w:rsidRDefault="00D22289" w:rsidP="00D22289">
            <w:pPr>
              <w:jc w:val="both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4E464E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Законодательного Собрания</w:t>
            </w:r>
          </w:p>
          <w:p w:rsidR="00D22289" w:rsidRPr="004E464E" w:rsidRDefault="00D22289" w:rsidP="00D22289">
            <w:pPr>
              <w:pBdr>
                <w:right w:val="single" w:sz="4" w:space="1" w:color="auto"/>
              </w:pBdr>
              <w:ind w:right="-108"/>
              <w:rPr>
                <w:rFonts w:ascii="PT Astra Serif" w:hAnsi="PT Astra Serif" w:cs="Times New Roman"/>
                <w:sz w:val="28"/>
                <w:szCs w:val="28"/>
              </w:rPr>
            </w:pPr>
            <w:r w:rsidRPr="004E464E">
              <w:rPr>
                <w:rFonts w:ascii="PT Astra Serif" w:hAnsi="PT Astra Serif" w:cs="Times New Roman"/>
                <w:sz w:val="28"/>
                <w:szCs w:val="28"/>
              </w:rPr>
              <w:t>«____» __________________ 2026 года</w:t>
            </w:r>
          </w:p>
          <w:p w:rsidR="00D22289" w:rsidRPr="004E464E" w:rsidRDefault="00D22289" w:rsidP="00D22289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</w:tcPr>
          <w:p w:rsidR="00BF5A37" w:rsidRPr="004E464E" w:rsidRDefault="00BF5A37" w:rsidP="00260D06">
            <w:pPr>
              <w:ind w:left="166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BF5A37" w:rsidRPr="004E464E" w:rsidRDefault="00BF5A37" w:rsidP="00260D06">
            <w:pPr>
              <w:ind w:left="166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22289" w:rsidRPr="004E464E" w:rsidRDefault="00D22289" w:rsidP="00260D06">
            <w:pPr>
              <w:ind w:left="16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E464E">
              <w:rPr>
                <w:rFonts w:ascii="PT Astra Serif" w:hAnsi="PT Astra Serif" w:cs="Times New Roman"/>
                <w:sz w:val="28"/>
                <w:szCs w:val="28"/>
              </w:rPr>
              <w:t>А.А. Романенко</w:t>
            </w:r>
          </w:p>
        </w:tc>
      </w:tr>
      <w:tr w:rsidR="00D22289" w:rsidRPr="004E464E" w:rsidTr="00260D06">
        <w:tc>
          <w:tcPr>
            <w:tcW w:w="3683" w:type="pct"/>
            <w:tcBorders>
              <w:top w:val="nil"/>
              <w:left w:val="nil"/>
              <w:bottom w:val="nil"/>
              <w:right w:val="nil"/>
            </w:tcBorders>
          </w:tcPr>
          <w:p w:rsidR="00D22289" w:rsidRPr="004E464E" w:rsidRDefault="00D22289" w:rsidP="00D22289">
            <w:pPr>
              <w:pBdr>
                <w:right w:val="single" w:sz="4" w:space="1" w:color="auto"/>
              </w:pBdr>
              <w:ind w:right="-108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4E464E">
              <w:rPr>
                <w:rFonts w:ascii="PT Astra Serif" w:hAnsi="PT Astra Serif" w:cs="Times New Roman"/>
                <w:sz w:val="28"/>
                <w:szCs w:val="28"/>
              </w:rPr>
              <w:t xml:space="preserve">Председатель </w:t>
            </w:r>
            <w:r w:rsidRPr="004E464E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Законодательного Собрания </w:t>
            </w:r>
          </w:p>
          <w:p w:rsidR="00D22289" w:rsidRPr="004E464E" w:rsidRDefault="00D22289" w:rsidP="00D22289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E464E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Кемеровской области – Кузбасса</w:t>
            </w:r>
          </w:p>
          <w:p w:rsidR="00D22289" w:rsidRPr="004E464E" w:rsidRDefault="00D22289" w:rsidP="00D22289">
            <w:pPr>
              <w:pBdr>
                <w:right w:val="single" w:sz="4" w:space="1" w:color="auto"/>
              </w:pBdr>
              <w:ind w:right="-108"/>
              <w:rPr>
                <w:rFonts w:ascii="PT Astra Serif" w:hAnsi="PT Astra Serif" w:cs="Times New Roman"/>
                <w:sz w:val="28"/>
                <w:szCs w:val="28"/>
              </w:rPr>
            </w:pPr>
            <w:r w:rsidRPr="004E464E">
              <w:rPr>
                <w:rFonts w:ascii="PT Astra Serif" w:hAnsi="PT Astra Serif" w:cs="Times New Roman"/>
                <w:sz w:val="28"/>
                <w:szCs w:val="28"/>
              </w:rPr>
              <w:t>«____» __________________ 2026 года</w:t>
            </w:r>
          </w:p>
          <w:p w:rsidR="00D22289" w:rsidRPr="004E464E" w:rsidRDefault="00D22289" w:rsidP="00D22289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</w:tcPr>
          <w:p w:rsidR="00BF5A37" w:rsidRPr="004E464E" w:rsidRDefault="00BF5A37" w:rsidP="00260D06">
            <w:pPr>
              <w:ind w:left="166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BF5A37" w:rsidRPr="004E464E" w:rsidRDefault="00BF5A37" w:rsidP="00260D06">
            <w:pPr>
              <w:ind w:left="166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22289" w:rsidRPr="004E464E" w:rsidRDefault="00D22289" w:rsidP="00260D06">
            <w:pPr>
              <w:ind w:left="16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E464E">
              <w:rPr>
                <w:rFonts w:ascii="PT Astra Serif" w:hAnsi="PT Astra Serif" w:cs="Times New Roman"/>
                <w:sz w:val="28"/>
                <w:szCs w:val="28"/>
              </w:rPr>
              <w:t>А.А. Зеленин</w:t>
            </w:r>
          </w:p>
        </w:tc>
      </w:tr>
      <w:tr w:rsidR="00D22289" w:rsidRPr="004E464E" w:rsidTr="00260D06">
        <w:tc>
          <w:tcPr>
            <w:tcW w:w="3683" w:type="pct"/>
            <w:tcBorders>
              <w:top w:val="nil"/>
              <w:left w:val="nil"/>
              <w:bottom w:val="nil"/>
              <w:right w:val="nil"/>
            </w:tcBorders>
          </w:tcPr>
          <w:p w:rsidR="00D22289" w:rsidRPr="004E464E" w:rsidRDefault="00D22289" w:rsidP="00D22289">
            <w:pPr>
              <w:pBdr>
                <w:right w:val="single" w:sz="4" w:space="1" w:color="auto"/>
              </w:pBdr>
              <w:ind w:right="-108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4E464E">
              <w:rPr>
                <w:rFonts w:ascii="PT Astra Serif" w:hAnsi="PT Astra Serif" w:cs="Times New Roman"/>
                <w:sz w:val="28"/>
                <w:szCs w:val="28"/>
              </w:rPr>
              <w:t xml:space="preserve">Председатель </w:t>
            </w:r>
            <w:r w:rsidRPr="004E464E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Законодательного Собрания</w:t>
            </w:r>
          </w:p>
          <w:p w:rsidR="00BF5A37" w:rsidRPr="004E464E" w:rsidRDefault="00D22289" w:rsidP="00D22289">
            <w:pPr>
              <w:jc w:val="both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4E464E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Красноярского края</w:t>
            </w:r>
          </w:p>
          <w:p w:rsidR="00D22289" w:rsidRPr="004E464E" w:rsidRDefault="00D22289" w:rsidP="00D22289">
            <w:pPr>
              <w:pBdr>
                <w:right w:val="single" w:sz="4" w:space="1" w:color="auto"/>
              </w:pBdr>
              <w:ind w:right="-108"/>
              <w:rPr>
                <w:rFonts w:ascii="PT Astra Serif" w:hAnsi="PT Astra Serif" w:cs="Times New Roman"/>
                <w:sz w:val="28"/>
                <w:szCs w:val="28"/>
              </w:rPr>
            </w:pPr>
            <w:r w:rsidRPr="004E464E">
              <w:rPr>
                <w:rFonts w:ascii="PT Astra Serif" w:hAnsi="PT Astra Serif" w:cs="Times New Roman"/>
                <w:sz w:val="28"/>
                <w:szCs w:val="28"/>
              </w:rPr>
              <w:t>«____» __________________ 2026 года</w:t>
            </w:r>
          </w:p>
          <w:p w:rsidR="00D22289" w:rsidRPr="004E464E" w:rsidRDefault="00D22289" w:rsidP="00D22289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</w:tcPr>
          <w:p w:rsidR="00BF5A37" w:rsidRPr="004E464E" w:rsidRDefault="00BF5A37" w:rsidP="00260D06">
            <w:pPr>
              <w:ind w:left="166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BF5A37" w:rsidRPr="004E464E" w:rsidRDefault="00BF5A37" w:rsidP="00260D06">
            <w:pPr>
              <w:ind w:left="166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22289" w:rsidRPr="004E464E" w:rsidRDefault="00D22289" w:rsidP="00260D06">
            <w:pPr>
              <w:ind w:left="16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E464E">
              <w:rPr>
                <w:rFonts w:ascii="PT Astra Serif" w:hAnsi="PT Astra Serif" w:cs="Times New Roman"/>
                <w:sz w:val="28"/>
                <w:szCs w:val="28"/>
              </w:rPr>
              <w:t>А.И. Додатко</w:t>
            </w:r>
          </w:p>
        </w:tc>
      </w:tr>
      <w:tr w:rsidR="00D22289" w:rsidRPr="004E464E" w:rsidTr="00260D06">
        <w:tc>
          <w:tcPr>
            <w:tcW w:w="3683" w:type="pct"/>
            <w:tcBorders>
              <w:top w:val="nil"/>
              <w:left w:val="nil"/>
              <w:bottom w:val="nil"/>
              <w:right w:val="nil"/>
            </w:tcBorders>
          </w:tcPr>
          <w:p w:rsidR="00D22289" w:rsidRPr="004E464E" w:rsidRDefault="00D22289" w:rsidP="00D22289">
            <w:pPr>
              <w:pBdr>
                <w:right w:val="single" w:sz="4" w:space="1" w:color="auto"/>
              </w:pBdr>
              <w:ind w:right="-108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4E464E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Председатель Законодательного Собрания </w:t>
            </w:r>
          </w:p>
          <w:p w:rsidR="00BF5A37" w:rsidRPr="004E464E" w:rsidRDefault="00D22289" w:rsidP="00D22289">
            <w:pPr>
              <w:jc w:val="both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4E464E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Омской области</w:t>
            </w:r>
          </w:p>
          <w:p w:rsidR="00D22289" w:rsidRPr="004E464E" w:rsidRDefault="00D22289" w:rsidP="00D22289">
            <w:pPr>
              <w:pBdr>
                <w:right w:val="single" w:sz="4" w:space="1" w:color="auto"/>
              </w:pBdr>
              <w:ind w:right="-108"/>
              <w:rPr>
                <w:rFonts w:ascii="PT Astra Serif" w:hAnsi="PT Astra Serif" w:cs="Times New Roman"/>
                <w:sz w:val="28"/>
                <w:szCs w:val="28"/>
              </w:rPr>
            </w:pPr>
            <w:r w:rsidRPr="004E464E">
              <w:rPr>
                <w:rFonts w:ascii="PT Astra Serif" w:hAnsi="PT Astra Serif" w:cs="Times New Roman"/>
                <w:sz w:val="28"/>
                <w:szCs w:val="28"/>
              </w:rPr>
              <w:t>«____» __________________ 2026 года</w:t>
            </w:r>
          </w:p>
          <w:p w:rsidR="00D22289" w:rsidRPr="004E464E" w:rsidRDefault="00D22289" w:rsidP="00D22289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</w:tcPr>
          <w:p w:rsidR="00BF5A37" w:rsidRPr="004E464E" w:rsidRDefault="00BF5A37" w:rsidP="00260D06">
            <w:pPr>
              <w:ind w:left="166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BF5A37" w:rsidRPr="004E464E" w:rsidRDefault="00BF5A37" w:rsidP="00260D06">
            <w:pPr>
              <w:ind w:left="166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22289" w:rsidRPr="004E464E" w:rsidRDefault="00BF5A37" w:rsidP="00260D06">
            <w:pPr>
              <w:ind w:left="16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E464E">
              <w:rPr>
                <w:rFonts w:ascii="PT Astra Serif" w:hAnsi="PT Astra Serif" w:cs="Times New Roman"/>
                <w:sz w:val="28"/>
                <w:szCs w:val="28"/>
              </w:rPr>
              <w:t>А.В. Артемов</w:t>
            </w:r>
          </w:p>
        </w:tc>
      </w:tr>
      <w:tr w:rsidR="00D22289" w:rsidRPr="004E464E" w:rsidTr="00260D06">
        <w:tc>
          <w:tcPr>
            <w:tcW w:w="3683" w:type="pct"/>
            <w:tcBorders>
              <w:top w:val="nil"/>
              <w:left w:val="nil"/>
              <w:bottom w:val="nil"/>
              <w:right w:val="nil"/>
            </w:tcBorders>
          </w:tcPr>
          <w:p w:rsidR="00BF5A37" w:rsidRPr="004E464E" w:rsidRDefault="00BF5A37" w:rsidP="00BF5A37">
            <w:pPr>
              <w:pBdr>
                <w:right w:val="single" w:sz="4" w:space="1" w:color="auto"/>
              </w:pBdr>
              <w:ind w:right="-108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4E464E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Председатель Псковского областного </w:t>
            </w:r>
          </w:p>
          <w:p w:rsidR="00BF5A37" w:rsidRPr="004E464E" w:rsidRDefault="00BF5A37" w:rsidP="00BF5A37">
            <w:pPr>
              <w:pBdr>
                <w:right w:val="single" w:sz="4" w:space="1" w:color="auto"/>
              </w:pBdr>
              <w:ind w:right="-108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4E464E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Собрания депутатов</w:t>
            </w:r>
          </w:p>
          <w:p w:rsidR="00BF5A37" w:rsidRPr="004E464E" w:rsidRDefault="00BF5A37" w:rsidP="00BF5A37">
            <w:pPr>
              <w:pBdr>
                <w:right w:val="single" w:sz="4" w:space="1" w:color="auto"/>
              </w:pBdr>
              <w:ind w:right="-108"/>
              <w:rPr>
                <w:rFonts w:ascii="PT Astra Serif" w:hAnsi="PT Astra Serif" w:cs="Times New Roman"/>
                <w:sz w:val="28"/>
                <w:szCs w:val="28"/>
              </w:rPr>
            </w:pPr>
            <w:r w:rsidRPr="004E464E">
              <w:rPr>
                <w:rFonts w:ascii="PT Astra Serif" w:hAnsi="PT Astra Serif" w:cs="Times New Roman"/>
                <w:sz w:val="28"/>
                <w:szCs w:val="28"/>
              </w:rPr>
              <w:t>«____» __________________ 2026 года</w:t>
            </w:r>
          </w:p>
          <w:p w:rsidR="00D22289" w:rsidRPr="004E464E" w:rsidRDefault="00D22289" w:rsidP="00D22289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</w:tcPr>
          <w:p w:rsidR="00BF5A37" w:rsidRPr="004E464E" w:rsidRDefault="00BF5A37" w:rsidP="00260D06">
            <w:pPr>
              <w:ind w:left="166"/>
              <w:jc w:val="both"/>
              <w:rPr>
                <w:rStyle w:val="a4"/>
                <w:rFonts w:ascii="PT Astra Serif" w:hAnsi="PT Astra Serif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  <w:p w:rsidR="00BF5A37" w:rsidRPr="004E464E" w:rsidRDefault="00BF5A37" w:rsidP="00260D06">
            <w:pPr>
              <w:ind w:left="166"/>
              <w:jc w:val="both"/>
              <w:rPr>
                <w:rStyle w:val="a4"/>
                <w:rFonts w:ascii="PT Astra Serif" w:hAnsi="PT Astra Serif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  <w:p w:rsidR="00D22289" w:rsidRPr="004E464E" w:rsidRDefault="00BF5A37" w:rsidP="00260D06">
            <w:pPr>
              <w:ind w:left="16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E464E">
              <w:rPr>
                <w:rStyle w:val="a4"/>
                <w:rFonts w:ascii="PT Astra Serif" w:hAnsi="PT Astra Serif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А.А. Котов</w:t>
            </w:r>
          </w:p>
        </w:tc>
      </w:tr>
      <w:tr w:rsidR="00D22289" w:rsidRPr="004E464E" w:rsidTr="00260D06">
        <w:tc>
          <w:tcPr>
            <w:tcW w:w="3683" w:type="pct"/>
            <w:tcBorders>
              <w:top w:val="nil"/>
              <w:left w:val="nil"/>
              <w:bottom w:val="nil"/>
              <w:right w:val="nil"/>
            </w:tcBorders>
          </w:tcPr>
          <w:p w:rsidR="00BF5A37" w:rsidRPr="004E464E" w:rsidRDefault="00BF5A37" w:rsidP="00BF5A37">
            <w:pPr>
              <w:pBdr>
                <w:right w:val="single" w:sz="4" w:space="1" w:color="auto"/>
              </w:pBdr>
              <w:ind w:right="-108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4E464E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Председатель Смоленской областной Думы</w:t>
            </w:r>
          </w:p>
          <w:p w:rsidR="00BF5A37" w:rsidRPr="004E464E" w:rsidRDefault="00BF5A37" w:rsidP="00BF5A37">
            <w:pPr>
              <w:pBdr>
                <w:right w:val="single" w:sz="4" w:space="1" w:color="auto"/>
              </w:pBdr>
              <w:ind w:right="-108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</w:p>
          <w:p w:rsidR="00BF5A37" w:rsidRPr="004E464E" w:rsidRDefault="00BF5A37" w:rsidP="00BF5A37">
            <w:pPr>
              <w:pBdr>
                <w:right w:val="single" w:sz="4" w:space="1" w:color="auto"/>
              </w:pBdr>
              <w:ind w:right="-108"/>
              <w:rPr>
                <w:rFonts w:ascii="PT Astra Serif" w:hAnsi="PT Astra Serif" w:cs="Times New Roman"/>
                <w:sz w:val="28"/>
                <w:szCs w:val="28"/>
              </w:rPr>
            </w:pPr>
            <w:r w:rsidRPr="004E464E">
              <w:rPr>
                <w:rFonts w:ascii="PT Astra Serif" w:hAnsi="PT Astra Serif" w:cs="Times New Roman"/>
                <w:sz w:val="28"/>
                <w:szCs w:val="28"/>
              </w:rPr>
              <w:t>«____» __________________ 2026 года</w:t>
            </w:r>
          </w:p>
          <w:p w:rsidR="00D22289" w:rsidRPr="004E464E" w:rsidRDefault="00D22289" w:rsidP="00D22289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</w:tcPr>
          <w:p w:rsidR="00BF5A37" w:rsidRPr="004E464E" w:rsidRDefault="00BF5A37" w:rsidP="00260D06">
            <w:pPr>
              <w:ind w:left="166"/>
              <w:jc w:val="both"/>
              <w:rPr>
                <w:rStyle w:val="a4"/>
                <w:rFonts w:ascii="PT Astra Serif" w:hAnsi="PT Astra Serif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  <w:p w:rsidR="00BF5A37" w:rsidRPr="004E464E" w:rsidRDefault="00BF5A37" w:rsidP="00260D06">
            <w:pPr>
              <w:ind w:left="166"/>
              <w:jc w:val="both"/>
              <w:rPr>
                <w:rStyle w:val="a4"/>
                <w:rFonts w:ascii="PT Astra Serif" w:hAnsi="PT Astra Serif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  <w:p w:rsidR="00D22289" w:rsidRPr="004E464E" w:rsidRDefault="00BF5A37" w:rsidP="00260D06">
            <w:pPr>
              <w:ind w:left="16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E464E">
              <w:rPr>
                <w:rStyle w:val="a4"/>
                <w:rFonts w:ascii="PT Astra Serif" w:hAnsi="PT Astra Serif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И.В. Ляхов</w:t>
            </w:r>
          </w:p>
        </w:tc>
      </w:tr>
      <w:tr w:rsidR="00D22289" w:rsidRPr="004E464E" w:rsidTr="00260D06">
        <w:tc>
          <w:tcPr>
            <w:tcW w:w="3683" w:type="pct"/>
            <w:tcBorders>
              <w:top w:val="nil"/>
              <w:left w:val="nil"/>
              <w:bottom w:val="nil"/>
              <w:right w:val="nil"/>
            </w:tcBorders>
          </w:tcPr>
          <w:p w:rsidR="00BF5A37" w:rsidRPr="004E464E" w:rsidRDefault="00BF5A37" w:rsidP="00BF5A37">
            <w:pPr>
              <w:pBdr>
                <w:right w:val="single" w:sz="4" w:space="1" w:color="auto"/>
              </w:pBdr>
              <w:ind w:right="-108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4E464E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Руководитель автономной некоммерческой </w:t>
            </w:r>
          </w:p>
          <w:p w:rsidR="00BF5A37" w:rsidRPr="004E464E" w:rsidRDefault="00BF5A37" w:rsidP="00BF5A37">
            <w:pPr>
              <w:pBdr>
                <w:right w:val="single" w:sz="4" w:space="1" w:color="auto"/>
              </w:pBdr>
              <w:ind w:right="-108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4E464E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организации «Национальный центр</w:t>
            </w:r>
          </w:p>
          <w:p w:rsidR="00BF5A37" w:rsidRPr="004E464E" w:rsidRDefault="00BF5A37" w:rsidP="00BF5A37">
            <w:pPr>
              <w:pBdr>
                <w:right w:val="single" w:sz="4" w:space="1" w:color="auto"/>
              </w:pBdr>
              <w:ind w:right="-108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4E464E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 xml:space="preserve">исторической памяти при Президенте </w:t>
            </w:r>
          </w:p>
          <w:p w:rsidR="00BF5A37" w:rsidRPr="004E464E" w:rsidRDefault="00BF5A37" w:rsidP="00BF5A37">
            <w:pPr>
              <w:pBdr>
                <w:right w:val="single" w:sz="4" w:space="1" w:color="auto"/>
              </w:pBdr>
              <w:ind w:right="-108"/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</w:pPr>
            <w:r w:rsidRPr="004E464E">
              <w:rPr>
                <w:rFonts w:ascii="PT Astra Serif" w:eastAsia="Times New Roman" w:hAnsi="PT Astra Serif" w:cs="Times New Roman"/>
                <w:bCs/>
                <w:sz w:val="28"/>
                <w:szCs w:val="28"/>
                <w:lang w:eastAsia="ru-RU"/>
              </w:rPr>
              <w:t>Российской Федерации»</w:t>
            </w:r>
          </w:p>
          <w:p w:rsidR="00BF5A37" w:rsidRPr="004E464E" w:rsidRDefault="00BF5A37" w:rsidP="00BF5A37">
            <w:pPr>
              <w:pBdr>
                <w:right w:val="single" w:sz="4" w:space="1" w:color="auto"/>
              </w:pBdr>
              <w:ind w:right="-108"/>
              <w:rPr>
                <w:rFonts w:ascii="PT Astra Serif" w:hAnsi="PT Astra Serif" w:cs="Times New Roman"/>
                <w:sz w:val="28"/>
                <w:szCs w:val="28"/>
              </w:rPr>
            </w:pPr>
            <w:r w:rsidRPr="004E464E">
              <w:rPr>
                <w:rFonts w:ascii="PT Astra Serif" w:hAnsi="PT Astra Serif" w:cs="Times New Roman"/>
                <w:sz w:val="28"/>
                <w:szCs w:val="28"/>
              </w:rPr>
              <w:t>«____» __________________ 2026 года</w:t>
            </w:r>
          </w:p>
          <w:p w:rsidR="00D22289" w:rsidRPr="004E464E" w:rsidRDefault="00D22289" w:rsidP="00D22289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</w:tcPr>
          <w:p w:rsidR="00BF5A37" w:rsidRPr="004E464E" w:rsidRDefault="00BF5A37" w:rsidP="00260D06">
            <w:pPr>
              <w:ind w:left="166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BF5A37" w:rsidRPr="004E464E" w:rsidRDefault="00BF5A37" w:rsidP="00260D06">
            <w:pPr>
              <w:ind w:left="166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BF5A37" w:rsidRPr="004E464E" w:rsidRDefault="00BF5A37" w:rsidP="00260D06">
            <w:pPr>
              <w:ind w:left="166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BF5A37" w:rsidRPr="004E464E" w:rsidRDefault="00BF5A37" w:rsidP="00260D06">
            <w:pPr>
              <w:ind w:left="166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22289" w:rsidRPr="004E464E" w:rsidRDefault="00BF5A37" w:rsidP="00260D06">
            <w:pPr>
              <w:ind w:left="16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E464E">
              <w:rPr>
                <w:rFonts w:ascii="PT Astra Serif" w:hAnsi="PT Astra Serif" w:cs="Times New Roman"/>
                <w:sz w:val="28"/>
                <w:szCs w:val="28"/>
              </w:rPr>
              <w:t>Е.П. Малышева</w:t>
            </w:r>
          </w:p>
        </w:tc>
      </w:tr>
      <w:tr w:rsidR="00D22289" w:rsidRPr="004E464E" w:rsidTr="00260D06">
        <w:tc>
          <w:tcPr>
            <w:tcW w:w="3683" w:type="pct"/>
            <w:tcBorders>
              <w:top w:val="nil"/>
              <w:left w:val="nil"/>
              <w:bottom w:val="nil"/>
              <w:right w:val="nil"/>
            </w:tcBorders>
          </w:tcPr>
          <w:p w:rsidR="00BF5A37" w:rsidRPr="004E464E" w:rsidRDefault="00BF5A37" w:rsidP="00BF5A37">
            <w:pPr>
              <w:pBdr>
                <w:right w:val="single" w:sz="4" w:space="1" w:color="auto"/>
              </w:pBdr>
              <w:ind w:right="-108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E464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Председатель Исполнительного комитета</w:t>
            </w:r>
          </w:p>
          <w:p w:rsidR="00BF5A37" w:rsidRPr="004E464E" w:rsidRDefault="00BF5A37" w:rsidP="00BF5A37">
            <w:pPr>
              <w:pBdr>
                <w:right w:val="single" w:sz="4" w:space="1" w:color="auto"/>
              </w:pBdr>
              <w:ind w:right="-108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E464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Межрегиональной ассоциации</w:t>
            </w:r>
          </w:p>
          <w:p w:rsidR="00BF5A37" w:rsidRPr="004E464E" w:rsidRDefault="00BF5A37" w:rsidP="00BF5A37">
            <w:pPr>
              <w:pBdr>
                <w:right w:val="single" w:sz="4" w:space="1" w:color="auto"/>
              </w:pBdr>
              <w:ind w:right="-108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E464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экономического взаимодействия </w:t>
            </w:r>
          </w:p>
          <w:p w:rsidR="00BF5A37" w:rsidRPr="004E464E" w:rsidRDefault="00BF5A37" w:rsidP="00BF5A37">
            <w:pPr>
              <w:pBdr>
                <w:right w:val="single" w:sz="4" w:space="1" w:color="auto"/>
              </w:pBdr>
              <w:ind w:right="-108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E464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субъектов Российской Федерации </w:t>
            </w:r>
          </w:p>
          <w:p w:rsidR="00BF5A37" w:rsidRPr="004E464E" w:rsidRDefault="00BF5A37" w:rsidP="00BF5A37">
            <w:pPr>
              <w:pBdr>
                <w:right w:val="single" w:sz="4" w:space="1" w:color="auto"/>
              </w:pBdr>
              <w:ind w:right="-108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E464E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«Сибирское соглашение»</w:t>
            </w:r>
          </w:p>
          <w:p w:rsidR="00BF5A37" w:rsidRPr="004E464E" w:rsidRDefault="00BF5A37" w:rsidP="00BF5A37">
            <w:pPr>
              <w:pBdr>
                <w:right w:val="single" w:sz="4" w:space="1" w:color="auto"/>
              </w:pBdr>
              <w:ind w:right="-108"/>
              <w:rPr>
                <w:rFonts w:ascii="PT Astra Serif" w:hAnsi="PT Astra Serif" w:cs="Times New Roman"/>
                <w:sz w:val="28"/>
                <w:szCs w:val="28"/>
              </w:rPr>
            </w:pPr>
            <w:r w:rsidRPr="004E464E">
              <w:rPr>
                <w:rFonts w:ascii="PT Astra Serif" w:hAnsi="PT Astra Serif" w:cs="Times New Roman"/>
                <w:sz w:val="28"/>
                <w:szCs w:val="28"/>
              </w:rPr>
              <w:t>«____» __________________ 2026 года</w:t>
            </w:r>
          </w:p>
          <w:p w:rsidR="00BF5A37" w:rsidRPr="004E464E" w:rsidRDefault="00BF5A37" w:rsidP="00BF5A37">
            <w:pPr>
              <w:pBdr>
                <w:right w:val="single" w:sz="4" w:space="1" w:color="auto"/>
              </w:pBdr>
              <w:ind w:right="-108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  <w:p w:rsidR="00D22289" w:rsidRPr="004E464E" w:rsidRDefault="00D22289" w:rsidP="00D22289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</w:tcPr>
          <w:p w:rsidR="00BF5A37" w:rsidRPr="004E464E" w:rsidRDefault="00BF5A37" w:rsidP="00260D06">
            <w:pPr>
              <w:ind w:left="166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BF5A37" w:rsidRPr="004E464E" w:rsidRDefault="00BF5A37" w:rsidP="00260D06">
            <w:pPr>
              <w:ind w:left="166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BF5A37" w:rsidRPr="004E464E" w:rsidRDefault="00BF5A37" w:rsidP="00260D06">
            <w:pPr>
              <w:ind w:left="166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BF5A37" w:rsidRPr="004E464E" w:rsidRDefault="00BF5A37" w:rsidP="00260D06">
            <w:pPr>
              <w:ind w:left="166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BF5A37" w:rsidRPr="004E464E" w:rsidRDefault="00BF5A37" w:rsidP="00260D06">
            <w:pPr>
              <w:ind w:left="166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D22289" w:rsidRPr="004E464E" w:rsidRDefault="00BF5A37" w:rsidP="00260D06">
            <w:pPr>
              <w:ind w:left="166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4E464E">
              <w:rPr>
                <w:rFonts w:ascii="PT Astra Serif" w:hAnsi="PT Astra Serif" w:cs="Times New Roman"/>
                <w:sz w:val="28"/>
                <w:szCs w:val="28"/>
              </w:rPr>
              <w:t>Г.Г. Гусельников</w:t>
            </w:r>
          </w:p>
        </w:tc>
      </w:tr>
    </w:tbl>
    <w:p w:rsidR="00B61E2B" w:rsidRPr="00321F2D" w:rsidRDefault="00B61E2B" w:rsidP="006029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61E2B" w:rsidRPr="00321F2D" w:rsidSect="00260D06">
      <w:headerReference w:type="default" r:id="rId7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458" w:rsidRDefault="009F6458" w:rsidP="004E464E">
      <w:pPr>
        <w:spacing w:after="0" w:line="240" w:lineRule="auto"/>
      </w:pPr>
      <w:r>
        <w:separator/>
      </w:r>
    </w:p>
  </w:endnote>
  <w:endnote w:type="continuationSeparator" w:id="0">
    <w:p w:rsidR="009F6458" w:rsidRDefault="009F6458" w:rsidP="004E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458" w:rsidRDefault="009F6458" w:rsidP="004E464E">
      <w:pPr>
        <w:spacing w:after="0" w:line="240" w:lineRule="auto"/>
      </w:pPr>
      <w:r>
        <w:separator/>
      </w:r>
    </w:p>
  </w:footnote>
  <w:footnote w:type="continuationSeparator" w:id="0">
    <w:p w:rsidR="009F6458" w:rsidRDefault="009F6458" w:rsidP="004E4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2732555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4E464E" w:rsidRPr="004E464E" w:rsidRDefault="004E464E" w:rsidP="004E464E">
        <w:pPr>
          <w:pStyle w:val="a8"/>
          <w:jc w:val="right"/>
          <w:rPr>
            <w:rFonts w:ascii="PT Astra Serif" w:hAnsi="PT Astra Serif"/>
          </w:rPr>
        </w:pPr>
        <w:r w:rsidRPr="004E464E">
          <w:rPr>
            <w:rFonts w:ascii="PT Astra Serif" w:hAnsi="PT Astra Serif"/>
          </w:rPr>
          <w:fldChar w:fldCharType="begin"/>
        </w:r>
        <w:r w:rsidRPr="004E464E">
          <w:rPr>
            <w:rFonts w:ascii="PT Astra Serif" w:hAnsi="PT Astra Serif"/>
          </w:rPr>
          <w:instrText>PAGE   \* MERGEFORMAT</w:instrText>
        </w:r>
        <w:r w:rsidRPr="004E464E">
          <w:rPr>
            <w:rFonts w:ascii="PT Astra Serif" w:hAnsi="PT Astra Serif"/>
          </w:rPr>
          <w:fldChar w:fldCharType="separate"/>
        </w:r>
        <w:r w:rsidR="00A9586C">
          <w:rPr>
            <w:rFonts w:ascii="PT Astra Serif" w:hAnsi="PT Astra Serif"/>
            <w:noProof/>
          </w:rPr>
          <w:t>4</w:t>
        </w:r>
        <w:r w:rsidRPr="004E464E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EE7EFD"/>
    <w:multiLevelType w:val="multilevel"/>
    <w:tmpl w:val="D2A6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2D"/>
    <w:rsid w:val="000003D3"/>
    <w:rsid w:val="00007792"/>
    <w:rsid w:val="000927F6"/>
    <w:rsid w:val="000E4B1F"/>
    <w:rsid w:val="001218B0"/>
    <w:rsid w:val="00143C69"/>
    <w:rsid w:val="00145696"/>
    <w:rsid w:val="00146CB0"/>
    <w:rsid w:val="00170319"/>
    <w:rsid w:val="001B1FB0"/>
    <w:rsid w:val="001D61D4"/>
    <w:rsid w:val="00200F93"/>
    <w:rsid w:val="00222006"/>
    <w:rsid w:val="00233522"/>
    <w:rsid w:val="00233CB8"/>
    <w:rsid w:val="00260D06"/>
    <w:rsid w:val="0027042D"/>
    <w:rsid w:val="002D21F4"/>
    <w:rsid w:val="00313716"/>
    <w:rsid w:val="00321F2D"/>
    <w:rsid w:val="003451BC"/>
    <w:rsid w:val="00383DDA"/>
    <w:rsid w:val="003A195F"/>
    <w:rsid w:val="003A5B83"/>
    <w:rsid w:val="003C2240"/>
    <w:rsid w:val="003D6608"/>
    <w:rsid w:val="003D7476"/>
    <w:rsid w:val="003D768C"/>
    <w:rsid w:val="003E1857"/>
    <w:rsid w:val="00445EA9"/>
    <w:rsid w:val="00452763"/>
    <w:rsid w:val="004B05AC"/>
    <w:rsid w:val="004C4808"/>
    <w:rsid w:val="004D668E"/>
    <w:rsid w:val="004E464E"/>
    <w:rsid w:val="005473AB"/>
    <w:rsid w:val="005A10EC"/>
    <w:rsid w:val="005B50E3"/>
    <w:rsid w:val="005C5DF4"/>
    <w:rsid w:val="005E592B"/>
    <w:rsid w:val="00602991"/>
    <w:rsid w:val="00611401"/>
    <w:rsid w:val="00687CB0"/>
    <w:rsid w:val="006A7CAC"/>
    <w:rsid w:val="006B3054"/>
    <w:rsid w:val="006C349D"/>
    <w:rsid w:val="006E1692"/>
    <w:rsid w:val="006E749B"/>
    <w:rsid w:val="007562E9"/>
    <w:rsid w:val="00762A67"/>
    <w:rsid w:val="007F5E72"/>
    <w:rsid w:val="00803053"/>
    <w:rsid w:val="008076B6"/>
    <w:rsid w:val="00815311"/>
    <w:rsid w:val="00832D83"/>
    <w:rsid w:val="0084142E"/>
    <w:rsid w:val="00880EB9"/>
    <w:rsid w:val="0088722B"/>
    <w:rsid w:val="0090422E"/>
    <w:rsid w:val="00970E32"/>
    <w:rsid w:val="009A0FBE"/>
    <w:rsid w:val="009B66DC"/>
    <w:rsid w:val="009D4B19"/>
    <w:rsid w:val="009F6458"/>
    <w:rsid w:val="00A1655B"/>
    <w:rsid w:val="00A46F4E"/>
    <w:rsid w:val="00A6313A"/>
    <w:rsid w:val="00A7340B"/>
    <w:rsid w:val="00A9586C"/>
    <w:rsid w:val="00AA0A1A"/>
    <w:rsid w:val="00AA2EC6"/>
    <w:rsid w:val="00AA7451"/>
    <w:rsid w:val="00AB5921"/>
    <w:rsid w:val="00AC3D16"/>
    <w:rsid w:val="00AD4B92"/>
    <w:rsid w:val="00B01FAE"/>
    <w:rsid w:val="00B23C22"/>
    <w:rsid w:val="00B27C87"/>
    <w:rsid w:val="00B61E2B"/>
    <w:rsid w:val="00B65354"/>
    <w:rsid w:val="00B7644E"/>
    <w:rsid w:val="00B94F34"/>
    <w:rsid w:val="00BD6FC6"/>
    <w:rsid w:val="00BF5A37"/>
    <w:rsid w:val="00C87D67"/>
    <w:rsid w:val="00CB2EB4"/>
    <w:rsid w:val="00CB4E94"/>
    <w:rsid w:val="00CD068C"/>
    <w:rsid w:val="00CD62B7"/>
    <w:rsid w:val="00CE093A"/>
    <w:rsid w:val="00CE17BE"/>
    <w:rsid w:val="00CF0CE0"/>
    <w:rsid w:val="00D12462"/>
    <w:rsid w:val="00D22289"/>
    <w:rsid w:val="00D902F3"/>
    <w:rsid w:val="00DE0995"/>
    <w:rsid w:val="00E2386E"/>
    <w:rsid w:val="00E5476C"/>
    <w:rsid w:val="00EA4B09"/>
    <w:rsid w:val="00F40CFA"/>
    <w:rsid w:val="00F43AB3"/>
    <w:rsid w:val="00F63776"/>
    <w:rsid w:val="00FB24F1"/>
    <w:rsid w:val="00FC4C37"/>
    <w:rsid w:val="00FD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5535D-6527-43A4-9D8B-17F850F2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1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1F2D"/>
    <w:rPr>
      <w:b/>
      <w:bCs/>
    </w:rPr>
  </w:style>
  <w:style w:type="character" w:customStyle="1" w:styleId="FontStyle12">
    <w:name w:val="Font Style12"/>
    <w:basedOn w:val="a0"/>
    <w:uiPriority w:val="99"/>
    <w:rsid w:val="00AC3D16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AC3D16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C3D16"/>
    <w:pPr>
      <w:widowControl w:val="0"/>
      <w:autoSpaceDE w:val="0"/>
      <w:autoSpaceDN w:val="0"/>
      <w:adjustRightInd w:val="0"/>
      <w:spacing w:after="0" w:line="325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C3D16"/>
    <w:pPr>
      <w:widowControl w:val="0"/>
      <w:autoSpaceDE w:val="0"/>
      <w:autoSpaceDN w:val="0"/>
      <w:adjustRightInd w:val="0"/>
      <w:spacing w:after="0" w:line="324" w:lineRule="exact"/>
      <w:ind w:firstLine="73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C3D16"/>
    <w:rPr>
      <w:rFonts w:ascii="Times New Roman" w:hAnsi="Times New Roman" w:cs="Times New Roman"/>
      <w:b/>
      <w:bCs/>
      <w:sz w:val="26"/>
      <w:szCs w:val="26"/>
    </w:rPr>
  </w:style>
  <w:style w:type="table" w:styleId="a5">
    <w:name w:val="Table Grid"/>
    <w:basedOn w:val="a1"/>
    <w:uiPriority w:val="59"/>
    <w:rsid w:val="009B6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-markdown-paragraph">
    <w:name w:val="ds-markdown-paragraph"/>
    <w:basedOn w:val="a"/>
    <w:rsid w:val="00832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2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276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E4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464E"/>
  </w:style>
  <w:style w:type="paragraph" w:styleId="aa">
    <w:name w:val="footer"/>
    <w:basedOn w:val="a"/>
    <w:link w:val="ab"/>
    <w:uiPriority w:val="99"/>
    <w:unhideWhenUsed/>
    <w:rsid w:val="004E4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4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Romanenko</dc:creator>
  <cp:lastModifiedBy>Елена Анатольевна Коргун</cp:lastModifiedBy>
  <cp:revision>2</cp:revision>
  <cp:lastPrinted>2026-05-12T01:53:00Z</cp:lastPrinted>
  <dcterms:created xsi:type="dcterms:W3CDTF">2026-05-15T07:22:00Z</dcterms:created>
  <dcterms:modified xsi:type="dcterms:W3CDTF">2026-05-15T07:22:00Z</dcterms:modified>
</cp:coreProperties>
</file>