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61E" w:rsidRDefault="003C461E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3C461E" w:rsidRDefault="003C461E">
      <w:pPr>
        <w:pStyle w:val="ConsPlusNormal"/>
        <w:jc w:val="both"/>
        <w:outlineLvl w:val="0"/>
      </w:pPr>
    </w:p>
    <w:p w:rsidR="003C461E" w:rsidRDefault="003C461E">
      <w:pPr>
        <w:pStyle w:val="ConsPlusTitle"/>
        <w:jc w:val="center"/>
        <w:outlineLvl w:val="0"/>
      </w:pPr>
      <w:r>
        <w:t>АЛТАЙСКОЕ КРАЕВОЕ ЗАКОНОДАТЕЛЬНОЕ СОБРАНИЕ</w:t>
      </w:r>
    </w:p>
    <w:p w:rsidR="003C461E" w:rsidRDefault="003C461E">
      <w:pPr>
        <w:pStyle w:val="ConsPlusTitle"/>
        <w:jc w:val="center"/>
      </w:pPr>
    </w:p>
    <w:p w:rsidR="003C461E" w:rsidRDefault="003C461E">
      <w:pPr>
        <w:pStyle w:val="ConsPlusTitle"/>
        <w:jc w:val="center"/>
      </w:pPr>
      <w:r>
        <w:t>ПОСТАНОВЛЕНИЕ</w:t>
      </w:r>
    </w:p>
    <w:p w:rsidR="003C461E" w:rsidRDefault="003C461E">
      <w:pPr>
        <w:pStyle w:val="ConsPlusTitle"/>
        <w:jc w:val="center"/>
      </w:pPr>
    </w:p>
    <w:p w:rsidR="003C461E" w:rsidRDefault="003C461E">
      <w:pPr>
        <w:pStyle w:val="ConsPlusTitle"/>
        <w:jc w:val="center"/>
      </w:pPr>
      <w:r>
        <w:t>от 1 сентября 2017 г. N 210</w:t>
      </w:r>
    </w:p>
    <w:p w:rsidR="003C461E" w:rsidRDefault="003C461E">
      <w:pPr>
        <w:pStyle w:val="ConsPlusTitle"/>
        <w:jc w:val="center"/>
      </w:pPr>
    </w:p>
    <w:p w:rsidR="003C461E" w:rsidRDefault="003C461E">
      <w:pPr>
        <w:pStyle w:val="ConsPlusTitle"/>
        <w:jc w:val="center"/>
      </w:pPr>
      <w:r>
        <w:t>ОБ УТВЕРЖДЕНИИ ПОЛОЖЕНИЯ ОБ АППАРАТЕ АЛТАЙСКОГО КРАЕВОГО</w:t>
      </w:r>
    </w:p>
    <w:p w:rsidR="003C461E" w:rsidRDefault="003C461E">
      <w:pPr>
        <w:pStyle w:val="ConsPlusTitle"/>
        <w:jc w:val="center"/>
      </w:pPr>
      <w:r>
        <w:t>ЗАКОНОДАТЕЛЬНОГО СОБРАНИЯ</w:t>
      </w:r>
    </w:p>
    <w:p w:rsidR="003C461E" w:rsidRDefault="003C461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C461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61E" w:rsidRDefault="003C461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61E" w:rsidRDefault="003C461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C461E" w:rsidRDefault="003C461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C461E" w:rsidRDefault="003C461E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Алтайского краевого</w:t>
            </w:r>
          </w:p>
          <w:p w:rsidR="003C461E" w:rsidRDefault="003C461E">
            <w:pPr>
              <w:pStyle w:val="ConsPlusNormal"/>
              <w:jc w:val="center"/>
            </w:pPr>
            <w:r>
              <w:rPr>
                <w:color w:val="392C69"/>
              </w:rPr>
              <w:t>Законодательного Собрания</w:t>
            </w:r>
          </w:p>
          <w:p w:rsidR="003C461E" w:rsidRDefault="003C461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05.02.2019 </w:t>
            </w:r>
            <w:hyperlink r:id="rId5">
              <w:r>
                <w:rPr>
                  <w:color w:val="0000FF"/>
                </w:rPr>
                <w:t>N 29</w:t>
              </w:r>
            </w:hyperlink>
            <w:r>
              <w:rPr>
                <w:color w:val="392C69"/>
              </w:rPr>
              <w:t xml:space="preserve">, от 30.03.2020 </w:t>
            </w:r>
            <w:hyperlink r:id="rId6">
              <w:r>
                <w:rPr>
                  <w:color w:val="0000FF"/>
                </w:rPr>
                <w:t>N 87</w:t>
              </w:r>
            </w:hyperlink>
            <w:r>
              <w:rPr>
                <w:color w:val="392C69"/>
              </w:rPr>
              <w:t xml:space="preserve">, от 13.10.2020 </w:t>
            </w:r>
            <w:hyperlink r:id="rId7">
              <w:r>
                <w:rPr>
                  <w:color w:val="0000FF"/>
                </w:rPr>
                <w:t>N 278</w:t>
              </w:r>
            </w:hyperlink>
            <w:r>
              <w:rPr>
                <w:color w:val="392C69"/>
              </w:rPr>
              <w:t>,</w:t>
            </w:r>
          </w:p>
          <w:p w:rsidR="003C461E" w:rsidRDefault="003C461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02.02.2021 </w:t>
            </w:r>
            <w:hyperlink r:id="rId8">
              <w:r>
                <w:rPr>
                  <w:color w:val="0000FF"/>
                </w:rPr>
                <w:t>N 43</w:t>
              </w:r>
            </w:hyperlink>
            <w:r>
              <w:rPr>
                <w:color w:val="392C69"/>
              </w:rPr>
              <w:t>,</w:t>
            </w:r>
          </w:p>
          <w:p w:rsidR="003C461E" w:rsidRDefault="003C461E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9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Алтайского краевого суда</w:t>
            </w:r>
          </w:p>
          <w:p w:rsidR="003C461E" w:rsidRDefault="003C461E">
            <w:pPr>
              <w:pStyle w:val="ConsPlusNormal"/>
              <w:jc w:val="center"/>
            </w:pPr>
            <w:r>
              <w:rPr>
                <w:color w:val="392C69"/>
              </w:rPr>
              <w:t>от 19.09.2019 по делу N 3а-541/2019)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61E" w:rsidRDefault="003C461E">
            <w:pPr>
              <w:pStyle w:val="ConsPlusNormal"/>
            </w:pPr>
          </w:p>
        </w:tc>
      </w:tr>
    </w:tbl>
    <w:p w:rsidR="003C461E" w:rsidRDefault="003C461E">
      <w:pPr>
        <w:pStyle w:val="ConsPlusNormal"/>
        <w:jc w:val="both"/>
      </w:pPr>
    </w:p>
    <w:p w:rsidR="003C461E" w:rsidRDefault="003C461E">
      <w:pPr>
        <w:pStyle w:val="ConsPlusNormal"/>
        <w:ind w:firstLine="540"/>
        <w:jc w:val="both"/>
      </w:pPr>
      <w:r>
        <w:t xml:space="preserve">В соответствии со </w:t>
      </w:r>
      <w:hyperlink r:id="rId10">
        <w:r>
          <w:rPr>
            <w:color w:val="0000FF"/>
          </w:rPr>
          <w:t>статьей 73</w:t>
        </w:r>
      </w:hyperlink>
      <w:r>
        <w:t xml:space="preserve"> Устава (Основного Закона) Алтайского края Алтайское краевое Законодательное Собрание постановляет:</w:t>
      </w:r>
    </w:p>
    <w:p w:rsidR="003C461E" w:rsidRDefault="003C461E">
      <w:pPr>
        <w:pStyle w:val="ConsPlusNormal"/>
        <w:spacing w:before="200"/>
        <w:ind w:firstLine="540"/>
        <w:jc w:val="both"/>
      </w:pPr>
      <w:r>
        <w:t xml:space="preserve">1. Утвердить </w:t>
      </w:r>
      <w:hyperlink w:anchor="P35">
        <w:r>
          <w:rPr>
            <w:color w:val="0000FF"/>
          </w:rPr>
          <w:t>Положение</w:t>
        </w:r>
      </w:hyperlink>
      <w:r>
        <w:t xml:space="preserve"> об аппарате Алтайского краевого Законодательного Собрания (прилагается).</w:t>
      </w:r>
    </w:p>
    <w:p w:rsidR="003C461E" w:rsidRDefault="003C461E">
      <w:pPr>
        <w:pStyle w:val="ConsPlusNormal"/>
        <w:spacing w:before="200"/>
        <w:ind w:firstLine="540"/>
        <w:jc w:val="both"/>
      </w:pPr>
      <w:r>
        <w:t>2. Настоящее постановление вступает в силу со дня его принятия.</w:t>
      </w:r>
    </w:p>
    <w:p w:rsidR="003C461E" w:rsidRDefault="003C461E">
      <w:pPr>
        <w:pStyle w:val="ConsPlusNormal"/>
        <w:jc w:val="both"/>
      </w:pPr>
    </w:p>
    <w:p w:rsidR="003C461E" w:rsidRDefault="003C461E">
      <w:pPr>
        <w:pStyle w:val="ConsPlusNormal"/>
        <w:jc w:val="right"/>
      </w:pPr>
      <w:r>
        <w:t>Председатель Алтайского краевого</w:t>
      </w:r>
    </w:p>
    <w:p w:rsidR="003C461E" w:rsidRDefault="003C461E">
      <w:pPr>
        <w:pStyle w:val="ConsPlusNormal"/>
        <w:jc w:val="right"/>
      </w:pPr>
      <w:r>
        <w:t>Законодательного Собрания</w:t>
      </w:r>
    </w:p>
    <w:p w:rsidR="003C461E" w:rsidRDefault="003C461E">
      <w:pPr>
        <w:pStyle w:val="ConsPlusNormal"/>
        <w:jc w:val="right"/>
      </w:pPr>
      <w:r>
        <w:t>А.А.РОМАНЕНКО</w:t>
      </w:r>
    </w:p>
    <w:p w:rsidR="003C461E" w:rsidRDefault="003C461E">
      <w:pPr>
        <w:pStyle w:val="ConsPlusNormal"/>
        <w:jc w:val="both"/>
      </w:pPr>
    </w:p>
    <w:p w:rsidR="003C461E" w:rsidRDefault="003C461E">
      <w:pPr>
        <w:pStyle w:val="ConsPlusNormal"/>
        <w:jc w:val="both"/>
      </w:pPr>
    </w:p>
    <w:p w:rsidR="003C461E" w:rsidRDefault="003C461E">
      <w:pPr>
        <w:pStyle w:val="ConsPlusNormal"/>
        <w:jc w:val="both"/>
      </w:pPr>
    </w:p>
    <w:p w:rsidR="003C461E" w:rsidRDefault="003C461E">
      <w:pPr>
        <w:pStyle w:val="ConsPlusNormal"/>
        <w:jc w:val="both"/>
      </w:pPr>
    </w:p>
    <w:p w:rsidR="003C461E" w:rsidRDefault="003C461E">
      <w:pPr>
        <w:pStyle w:val="ConsPlusNormal"/>
        <w:jc w:val="both"/>
      </w:pPr>
    </w:p>
    <w:p w:rsidR="003C461E" w:rsidRDefault="003C461E">
      <w:pPr>
        <w:pStyle w:val="ConsPlusNormal"/>
        <w:jc w:val="right"/>
        <w:outlineLvl w:val="0"/>
      </w:pPr>
      <w:r>
        <w:t>Приложение</w:t>
      </w:r>
    </w:p>
    <w:p w:rsidR="003C461E" w:rsidRDefault="003C461E">
      <w:pPr>
        <w:pStyle w:val="ConsPlusNormal"/>
        <w:jc w:val="right"/>
      </w:pPr>
      <w:r>
        <w:t>к Постановлению</w:t>
      </w:r>
    </w:p>
    <w:p w:rsidR="003C461E" w:rsidRDefault="003C461E">
      <w:pPr>
        <w:pStyle w:val="ConsPlusNormal"/>
        <w:jc w:val="right"/>
      </w:pPr>
      <w:r>
        <w:t>Алтайского краевого</w:t>
      </w:r>
    </w:p>
    <w:p w:rsidR="003C461E" w:rsidRDefault="003C461E">
      <w:pPr>
        <w:pStyle w:val="ConsPlusNormal"/>
        <w:jc w:val="right"/>
      </w:pPr>
      <w:r>
        <w:t>Законодательного Собрания</w:t>
      </w:r>
    </w:p>
    <w:p w:rsidR="003C461E" w:rsidRDefault="003C461E">
      <w:pPr>
        <w:pStyle w:val="ConsPlusNormal"/>
        <w:jc w:val="right"/>
      </w:pPr>
      <w:r>
        <w:t>от 1 сентября 2017 г. N 210</w:t>
      </w:r>
    </w:p>
    <w:p w:rsidR="003C461E" w:rsidRDefault="003C461E">
      <w:pPr>
        <w:pStyle w:val="ConsPlusNormal"/>
        <w:jc w:val="both"/>
      </w:pPr>
    </w:p>
    <w:p w:rsidR="003C461E" w:rsidRDefault="003C461E">
      <w:pPr>
        <w:pStyle w:val="ConsPlusTitle"/>
        <w:jc w:val="center"/>
      </w:pPr>
      <w:bookmarkStart w:id="0" w:name="P35"/>
      <w:bookmarkEnd w:id="0"/>
      <w:r>
        <w:t>ПОЛОЖЕНИЕ</w:t>
      </w:r>
    </w:p>
    <w:p w:rsidR="003C461E" w:rsidRDefault="003C461E">
      <w:pPr>
        <w:pStyle w:val="ConsPlusTitle"/>
        <w:jc w:val="center"/>
      </w:pPr>
      <w:r>
        <w:t>ОБ АППАРАТЕ АЛТАЙСКОГО КРАЕВОГО ЗАКОНОДАТЕЛЬНОГО СОБРАНИЯ</w:t>
      </w:r>
    </w:p>
    <w:p w:rsidR="003C461E" w:rsidRDefault="003C461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C461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61E" w:rsidRDefault="003C461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61E" w:rsidRDefault="003C461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C461E" w:rsidRDefault="003C461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C461E" w:rsidRDefault="003C461E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Алтайского краевого</w:t>
            </w:r>
          </w:p>
          <w:p w:rsidR="003C461E" w:rsidRDefault="003C461E">
            <w:pPr>
              <w:pStyle w:val="ConsPlusNormal"/>
              <w:jc w:val="center"/>
            </w:pPr>
            <w:r>
              <w:rPr>
                <w:color w:val="392C69"/>
              </w:rPr>
              <w:t>Законодательного Собрания</w:t>
            </w:r>
          </w:p>
          <w:p w:rsidR="003C461E" w:rsidRDefault="003C461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05.02.2019 </w:t>
            </w:r>
            <w:hyperlink r:id="rId11">
              <w:r>
                <w:rPr>
                  <w:color w:val="0000FF"/>
                </w:rPr>
                <w:t>N 29</w:t>
              </w:r>
            </w:hyperlink>
            <w:r>
              <w:rPr>
                <w:color w:val="392C69"/>
              </w:rPr>
              <w:t xml:space="preserve">, от 30.03.2020 </w:t>
            </w:r>
            <w:hyperlink r:id="rId12">
              <w:r>
                <w:rPr>
                  <w:color w:val="0000FF"/>
                </w:rPr>
                <w:t>N 87</w:t>
              </w:r>
            </w:hyperlink>
            <w:r>
              <w:rPr>
                <w:color w:val="392C69"/>
              </w:rPr>
              <w:t xml:space="preserve">, от 13.10.2020 </w:t>
            </w:r>
            <w:hyperlink r:id="rId13">
              <w:r>
                <w:rPr>
                  <w:color w:val="0000FF"/>
                </w:rPr>
                <w:t>N 278</w:t>
              </w:r>
            </w:hyperlink>
            <w:r>
              <w:rPr>
                <w:color w:val="392C69"/>
              </w:rPr>
              <w:t>,</w:t>
            </w:r>
          </w:p>
          <w:p w:rsidR="003C461E" w:rsidRDefault="003C461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02.02.2021 </w:t>
            </w:r>
            <w:hyperlink r:id="rId14">
              <w:r>
                <w:rPr>
                  <w:color w:val="0000FF"/>
                </w:rPr>
                <w:t>N 43</w:t>
              </w:r>
            </w:hyperlink>
            <w:r>
              <w:rPr>
                <w:color w:val="392C69"/>
              </w:rPr>
              <w:t>,</w:t>
            </w:r>
          </w:p>
          <w:p w:rsidR="003C461E" w:rsidRDefault="003C461E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5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Алтайского краевого суда</w:t>
            </w:r>
          </w:p>
          <w:p w:rsidR="003C461E" w:rsidRDefault="003C461E">
            <w:pPr>
              <w:pStyle w:val="ConsPlusNormal"/>
              <w:jc w:val="center"/>
            </w:pPr>
            <w:r>
              <w:rPr>
                <w:color w:val="392C69"/>
              </w:rPr>
              <w:t>от 19.09.2019 по делу N 3а-541/2019)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61E" w:rsidRDefault="003C461E">
            <w:pPr>
              <w:pStyle w:val="ConsPlusNormal"/>
            </w:pPr>
          </w:p>
        </w:tc>
      </w:tr>
    </w:tbl>
    <w:p w:rsidR="003C461E" w:rsidRDefault="003C461E">
      <w:pPr>
        <w:pStyle w:val="ConsPlusNormal"/>
        <w:jc w:val="both"/>
      </w:pPr>
    </w:p>
    <w:p w:rsidR="003C461E" w:rsidRDefault="003C461E">
      <w:pPr>
        <w:pStyle w:val="ConsPlusTitle"/>
        <w:jc w:val="center"/>
        <w:outlineLvl w:val="1"/>
      </w:pPr>
      <w:r>
        <w:t>1. Общие положения</w:t>
      </w:r>
    </w:p>
    <w:p w:rsidR="003C461E" w:rsidRDefault="003C461E">
      <w:pPr>
        <w:pStyle w:val="ConsPlusNormal"/>
        <w:jc w:val="both"/>
      </w:pPr>
    </w:p>
    <w:p w:rsidR="003C461E" w:rsidRDefault="003C461E">
      <w:pPr>
        <w:pStyle w:val="ConsPlusNormal"/>
        <w:ind w:firstLine="540"/>
        <w:jc w:val="both"/>
      </w:pPr>
      <w:r>
        <w:t xml:space="preserve">1. Аппарат Алтайского краевого Законодательного Собрания (далее - Аппарат) осуществляет непосредственное обеспечение реализации полномочий Алтайского краевого Законодательного Собрания, установленных </w:t>
      </w:r>
      <w:hyperlink r:id="rId16">
        <w:r>
          <w:rPr>
            <w:color w:val="0000FF"/>
          </w:rPr>
          <w:t>Уставом</w:t>
        </w:r>
      </w:hyperlink>
      <w:r>
        <w:t xml:space="preserve"> (Основным Законом) Алтайского края, а также федеральными законами и законами Алтайского края, обеспечение работы постоянных комитетов, постоянных депутатских объединений, постоянных комиссий и депутатов Алтайского краевого Законодательного Собрания.</w:t>
      </w:r>
    </w:p>
    <w:p w:rsidR="003C461E" w:rsidRDefault="003C461E">
      <w:pPr>
        <w:pStyle w:val="ConsPlusNormal"/>
        <w:spacing w:before="200"/>
        <w:ind w:firstLine="540"/>
        <w:jc w:val="both"/>
      </w:pPr>
      <w:r>
        <w:lastRenderedPageBreak/>
        <w:t xml:space="preserve">2. В своей деятельности Аппарат руководствуется </w:t>
      </w:r>
      <w:hyperlink r:id="rId17">
        <w:r>
          <w:rPr>
            <w:color w:val="0000FF"/>
          </w:rPr>
          <w:t>Конституцией</w:t>
        </w:r>
      </w:hyperlink>
      <w:r>
        <w:t xml:space="preserve"> Российской Федерации, законодательством Российской Федерации, </w:t>
      </w:r>
      <w:hyperlink r:id="rId18">
        <w:r>
          <w:rPr>
            <w:color w:val="0000FF"/>
          </w:rPr>
          <w:t>Уставом</w:t>
        </w:r>
      </w:hyperlink>
      <w:r>
        <w:t xml:space="preserve"> (Основным Законом) Алтайского края и иными законами Алтайского края, постановлениями Алтайского краевого Законодательного Собрания, настоящим Положением об аппарате Алтайского краевого Законодательного Собрания (далее - Положение), иными нормативными правовыми актами Алтайского края, а также распоряжениями и поручениями председателя Алтайского краевого Законодательного Собрания, поручениями заместителя председателя Алтайского краевого Законодательного Собрания, руководителя Аппарата.</w:t>
      </w:r>
    </w:p>
    <w:p w:rsidR="003C461E" w:rsidRDefault="003C461E">
      <w:pPr>
        <w:pStyle w:val="ConsPlusNormal"/>
        <w:spacing w:before="200"/>
        <w:ind w:firstLine="540"/>
        <w:jc w:val="both"/>
      </w:pPr>
      <w:r>
        <w:t>3. Основной задачей Аппарата является правовое, организационное, аналитическое, информационное, финансовое и материально-техническое обеспечение деятельности Алтайского краевого Законодательного Собрания, депутатов, председателя Алтайского краевого Законодательного Собрания, его заместителя, постоянных комитетов, постоянных депутатских объединений, постоянных комиссий.</w:t>
      </w:r>
    </w:p>
    <w:p w:rsidR="003C461E" w:rsidRDefault="003C461E">
      <w:pPr>
        <w:pStyle w:val="ConsPlusNormal"/>
        <w:spacing w:before="200"/>
        <w:ind w:firstLine="540"/>
        <w:jc w:val="both"/>
      </w:pPr>
      <w:r>
        <w:t>4. Аппарат осуществляет свою деятельность во взаимодействии с органами государственной власти Российской Федерации, Алтайского края и иных субъектов Российской Федерации, органами местного самоуправления.</w:t>
      </w:r>
    </w:p>
    <w:p w:rsidR="003C461E" w:rsidRDefault="003C461E">
      <w:pPr>
        <w:pStyle w:val="ConsPlusNormal"/>
        <w:spacing w:before="200"/>
        <w:ind w:firstLine="540"/>
        <w:jc w:val="both"/>
      </w:pPr>
      <w:r>
        <w:t>5. Финансирование расходов на содержание Аппарата осуществляется за счет бюджетных ассигнований, предусмотренных законом Алтайского края о краевом бюджете на соответствующий финансовый год и плановый период на обеспечение деятельности Алтайского краевого Законодательного Собрания.</w:t>
      </w:r>
    </w:p>
    <w:p w:rsidR="003C461E" w:rsidRDefault="003C461E">
      <w:pPr>
        <w:pStyle w:val="ConsPlusNormal"/>
        <w:jc w:val="both"/>
      </w:pPr>
    </w:p>
    <w:p w:rsidR="003C461E" w:rsidRDefault="003C461E">
      <w:pPr>
        <w:pStyle w:val="ConsPlusTitle"/>
        <w:jc w:val="center"/>
        <w:outlineLvl w:val="1"/>
      </w:pPr>
      <w:r>
        <w:t>2. Основные функции Аппарата</w:t>
      </w:r>
    </w:p>
    <w:p w:rsidR="003C461E" w:rsidRDefault="003C461E">
      <w:pPr>
        <w:pStyle w:val="ConsPlusNormal"/>
        <w:jc w:val="both"/>
      </w:pPr>
    </w:p>
    <w:p w:rsidR="003C461E" w:rsidRDefault="003C461E">
      <w:pPr>
        <w:pStyle w:val="ConsPlusNormal"/>
        <w:ind w:firstLine="540"/>
        <w:jc w:val="both"/>
      </w:pPr>
      <w:r>
        <w:t xml:space="preserve">6. Функции Аппарата определяются настоящим Положением, </w:t>
      </w:r>
      <w:hyperlink r:id="rId19">
        <w:r>
          <w:rPr>
            <w:color w:val="0000FF"/>
          </w:rPr>
          <w:t>Регламентом</w:t>
        </w:r>
      </w:hyperlink>
      <w:r>
        <w:t xml:space="preserve"> Алтайского краевого Законодательного Собрания, иными нормативными правовыми актами Алтайского краевого Законодательного Собрания, положениями о структурных подразделениях Аппарата, распоряжениями председателя Алтайского краевого Законодательного Собрания и направлены на обеспечение эффективной работы Алтайского краевого Законодательного Собрания.</w:t>
      </w:r>
    </w:p>
    <w:p w:rsidR="003C461E" w:rsidRDefault="003C461E">
      <w:pPr>
        <w:pStyle w:val="ConsPlusNormal"/>
        <w:spacing w:before="200"/>
        <w:ind w:firstLine="540"/>
        <w:jc w:val="both"/>
      </w:pPr>
      <w:r>
        <w:t>7. Основными функциями Аппарата являются:</w:t>
      </w:r>
    </w:p>
    <w:p w:rsidR="003C461E" w:rsidRDefault="003C461E">
      <w:pPr>
        <w:pStyle w:val="ConsPlusNormal"/>
        <w:spacing w:before="200"/>
        <w:ind w:firstLine="540"/>
        <w:jc w:val="both"/>
      </w:pPr>
      <w:r>
        <w:t>1) разработка проектов законов Алтайского края, проектов постановлений Алтайского краевого Законодательного Собрания, а также участие в их обсуждении, доработке и согласовании с заинтересованными лицами по поручению председателя Алтайского краевого Законодательного Собрания, его заместителя, председателей постоянных комитетов;</w:t>
      </w:r>
    </w:p>
    <w:p w:rsidR="003C461E" w:rsidRDefault="003C461E">
      <w:pPr>
        <w:pStyle w:val="ConsPlusNormal"/>
        <w:spacing w:before="200"/>
        <w:ind w:firstLine="540"/>
        <w:jc w:val="both"/>
      </w:pPr>
      <w:r>
        <w:t>2) обеспечение подготовки и проведения сессий Алтайского краевого Законодательного Собрания, заседаний постоянных комитетов, постоянных депутатских объединений и комиссий, рабочих групп, депутатских (публичных) слушаний, иных мероприятий, проводимых Алтайским краевым Законодательным Собранием;</w:t>
      </w:r>
    </w:p>
    <w:p w:rsidR="003C461E" w:rsidRDefault="003C461E">
      <w:pPr>
        <w:pStyle w:val="ConsPlusNormal"/>
        <w:spacing w:before="200"/>
        <w:ind w:firstLine="540"/>
        <w:jc w:val="both"/>
      </w:pPr>
      <w:r>
        <w:t>3) осуществление правовой, антикоррупционной экспертиз законопроектов и проектов иных правовых актов, внесенных в Алтайское краевое Законодательное Собрание субъектами права законодательной инициативы;</w:t>
      </w:r>
    </w:p>
    <w:p w:rsidR="003C461E" w:rsidRDefault="003C461E">
      <w:pPr>
        <w:pStyle w:val="ConsPlusNormal"/>
        <w:jc w:val="both"/>
      </w:pPr>
      <w:r>
        <w:t xml:space="preserve">(в ред. </w:t>
      </w:r>
      <w:hyperlink r:id="rId20">
        <w:r>
          <w:rPr>
            <w:color w:val="0000FF"/>
          </w:rPr>
          <w:t>Постановления</w:t>
        </w:r>
      </w:hyperlink>
      <w:r>
        <w:t xml:space="preserve"> Алтайского краевого Законодательного Собрания от 30.03.2020 N 87)</w:t>
      </w:r>
    </w:p>
    <w:p w:rsidR="003C461E" w:rsidRDefault="003C461E">
      <w:pPr>
        <w:pStyle w:val="ConsPlusNormal"/>
        <w:spacing w:before="200"/>
        <w:ind w:firstLine="540"/>
        <w:jc w:val="both"/>
      </w:pPr>
      <w:r>
        <w:t>4) организация работы по подготовке к рассмотрению проектов федеральных законов по предметам ведения Российской Федерации и проектов федеральных законов по предметам совместного ведения Российской Федерации и субъектов Российской Федерации, а также законодательных инициатив и обращений, поступивших в Алтайское краевое Законодательное Собрание из законодательных (представительных) органов государственной власти субъектов Российской Федерации; организация работы по проектам федеральных законов, внесенных Алтайским краевым Законодательным Собранием в Государственную Думу Федерального Собрания Российской Федерации;</w:t>
      </w:r>
    </w:p>
    <w:p w:rsidR="003C461E" w:rsidRDefault="003C461E">
      <w:pPr>
        <w:pStyle w:val="ConsPlusNormal"/>
        <w:spacing w:before="200"/>
        <w:ind w:firstLine="540"/>
        <w:jc w:val="both"/>
      </w:pPr>
      <w:r>
        <w:t>5) оформление в установленном порядке принятых законов Алтайского края, постановлений Алтайского краевого Законодательного Собрания, распоряжений, поручений председателя Алтайского краевого Законодательного Собрания;</w:t>
      </w:r>
    </w:p>
    <w:p w:rsidR="003C461E" w:rsidRDefault="003C461E">
      <w:pPr>
        <w:pStyle w:val="ConsPlusNormal"/>
        <w:spacing w:before="200"/>
        <w:ind w:firstLine="540"/>
        <w:jc w:val="both"/>
      </w:pPr>
      <w:r>
        <w:t>6) организация и проведение правового мониторинга (мониторинга нормативных правовых актов и мониторинга правоприменения);</w:t>
      </w:r>
    </w:p>
    <w:p w:rsidR="003C461E" w:rsidRDefault="003C461E">
      <w:pPr>
        <w:pStyle w:val="ConsPlusNormal"/>
        <w:spacing w:before="200"/>
        <w:ind w:firstLine="540"/>
        <w:jc w:val="both"/>
      </w:pPr>
      <w:r>
        <w:lastRenderedPageBreak/>
        <w:t>7) оказание содействия депутатам Алтайского краевого Законодательного Собрания в реализации их полномочий;</w:t>
      </w:r>
    </w:p>
    <w:p w:rsidR="003C461E" w:rsidRDefault="003C461E">
      <w:pPr>
        <w:pStyle w:val="ConsPlusNormal"/>
        <w:spacing w:before="200"/>
        <w:ind w:firstLine="540"/>
        <w:jc w:val="both"/>
      </w:pPr>
      <w:r>
        <w:t>8) подготовка аналитических, информационных, справочных и методических материалов для Алтайского краевого Законодательного Собрания, председателя Алтайского краевого Законодательного Собрания, его заместителя, руководителей постоянных комитетов и постоянных депутатских объединений, постоянных комиссий;</w:t>
      </w:r>
    </w:p>
    <w:p w:rsidR="003C461E" w:rsidRDefault="003C461E">
      <w:pPr>
        <w:pStyle w:val="ConsPlusNormal"/>
        <w:spacing w:before="200"/>
        <w:ind w:firstLine="540"/>
        <w:jc w:val="both"/>
      </w:pPr>
      <w:r>
        <w:t>9) обеспечение в пределах полномочий работы по контролю за соблюдением и исполнением законов Алтайского края и иных нормативных правовых актов, принятых Алтайским краевым Законодательным Собранием;</w:t>
      </w:r>
    </w:p>
    <w:p w:rsidR="003C461E" w:rsidRDefault="003C461E">
      <w:pPr>
        <w:pStyle w:val="ConsPlusNormal"/>
        <w:spacing w:before="200"/>
        <w:ind w:firstLine="540"/>
        <w:jc w:val="both"/>
      </w:pPr>
      <w:r>
        <w:t>10) участие в разработке проектов текущего и перспективного планирования работы Алтайского краевого Законодательного Собрания;</w:t>
      </w:r>
    </w:p>
    <w:p w:rsidR="003C461E" w:rsidRDefault="003C461E">
      <w:pPr>
        <w:pStyle w:val="ConsPlusNormal"/>
        <w:spacing w:before="200"/>
        <w:ind w:firstLine="540"/>
        <w:jc w:val="both"/>
      </w:pPr>
      <w:r>
        <w:t>11) организация взаимодействия Алтайского краевого Законодательного Собрания с Губернатором Алтайского края, Правительством Алтайского края, иными органами исполнительной власти Алтайского края, Уполномоченным по правам человека в Алтайском крае, Уполномоченным по правам ребенка в Алтайском крае, Уполномоченным по защите прав предпринимателей в Алтайском крае, Счетной палатой Алтайского края, Избирательной комиссией Алтайского края, федеральными органами государственной власти, органами государственной власти иных субъектов Российской Федерации, органами местного самоуправления, а также с политическими партиями, иными общественными объединениями, организациями и гражданами;</w:t>
      </w:r>
    </w:p>
    <w:p w:rsidR="003C461E" w:rsidRDefault="003C461E">
      <w:pPr>
        <w:pStyle w:val="ConsPlusNormal"/>
        <w:jc w:val="both"/>
      </w:pPr>
      <w:r>
        <w:t xml:space="preserve">(в ред. </w:t>
      </w:r>
      <w:hyperlink r:id="rId21">
        <w:r>
          <w:rPr>
            <w:color w:val="0000FF"/>
          </w:rPr>
          <w:t>Постановления</w:t>
        </w:r>
      </w:hyperlink>
      <w:r>
        <w:t xml:space="preserve"> Алтайского краевого Законодательного Собрания от 13.10.2020 N 278)</w:t>
      </w:r>
    </w:p>
    <w:p w:rsidR="003C461E" w:rsidRDefault="003C461E">
      <w:pPr>
        <w:pStyle w:val="ConsPlusNormal"/>
        <w:spacing w:before="200"/>
        <w:ind w:firstLine="540"/>
        <w:jc w:val="both"/>
      </w:pPr>
      <w:r>
        <w:t>12) содействие осуществлению сотрудничества Алтайского краевого Законодательного Собрания с Государственной Думой и Советом Федерации Федерального Собрания Российской Федерации, законодательными (представительными) органами государственной власти субъектов Российской Федерации, а также участию Алтайского краевого Законодательного Собрания, его представителей в межпарламентских ассоциациях и объединениях;</w:t>
      </w:r>
    </w:p>
    <w:p w:rsidR="003C461E" w:rsidRDefault="003C461E">
      <w:pPr>
        <w:pStyle w:val="ConsPlusNormal"/>
        <w:spacing w:before="200"/>
        <w:ind w:firstLine="540"/>
        <w:jc w:val="both"/>
      </w:pPr>
      <w:r>
        <w:t>13) обеспечение доступа к информации о деятельности Алтайского краевого Законодательного Собрания; обеспечение работы с запросами информации о деятельности Алтайского краевого Законодательного Собрания в соответствии с законодательством;</w:t>
      </w:r>
    </w:p>
    <w:p w:rsidR="003C461E" w:rsidRDefault="003C461E">
      <w:pPr>
        <w:pStyle w:val="ConsPlusNormal"/>
        <w:spacing w:before="200"/>
        <w:ind w:firstLine="540"/>
        <w:jc w:val="both"/>
      </w:pPr>
      <w:r>
        <w:t>14) обеспечение взаимодействия Алтайского краевого Законодательного Собрания с представительными органами местного самоуправления, изучение и распространение лучшего опыта работы представительных органов местного самоуправления, оказание консультационно-методической помощи представительным органам местного самоуправления и депутатам в пределах своей компетенции;</w:t>
      </w:r>
    </w:p>
    <w:p w:rsidR="003C461E" w:rsidRDefault="003C461E">
      <w:pPr>
        <w:pStyle w:val="ConsPlusNormal"/>
        <w:spacing w:before="200"/>
        <w:ind w:firstLine="540"/>
        <w:jc w:val="both"/>
      </w:pPr>
      <w:r>
        <w:t>15) осуществление в соответствии с законодательством Алтайского края организационно-методического, а также иного обеспечения деятельности Молодежного парламента Алтайского края и иных совещательных (консультативных) органов, созданных Алтайским краевым Законодательным Собранием;</w:t>
      </w:r>
    </w:p>
    <w:p w:rsidR="003C461E" w:rsidRDefault="003C461E">
      <w:pPr>
        <w:pStyle w:val="ConsPlusNormal"/>
        <w:spacing w:before="200"/>
        <w:ind w:firstLine="540"/>
        <w:jc w:val="both"/>
      </w:pPr>
      <w:r>
        <w:t>16) представительство интересов Алтайского краевого Законодательного Собрания в судах, правоохранительных и административных органах в соответствии с законодательством;</w:t>
      </w:r>
    </w:p>
    <w:p w:rsidR="003C461E" w:rsidRDefault="003C461E">
      <w:pPr>
        <w:pStyle w:val="ConsPlusNormal"/>
        <w:spacing w:before="200"/>
        <w:ind w:firstLine="540"/>
        <w:jc w:val="both"/>
      </w:pPr>
      <w:r>
        <w:t>17) регистрация и учет обращений граждан и организаций, поступающих в Алтайское краевое Законодательное Собрание, организация своевременного их рассмотрения; подготовка информационно-аналитических и справочных материалов об обращениях, а также формирование и хранение в установленном порядке архива документов по указанным обращениям; организация личного приема граждан;</w:t>
      </w:r>
    </w:p>
    <w:p w:rsidR="003C461E" w:rsidRDefault="003C461E">
      <w:pPr>
        <w:pStyle w:val="ConsPlusNormal"/>
        <w:spacing w:before="200"/>
        <w:ind w:firstLine="540"/>
        <w:jc w:val="both"/>
      </w:pPr>
      <w:r>
        <w:t>18) изучение, обобщение и внедрение опыта работы законодательных (представительных) органов государственной власти субъектов Российской Федерации, представительных органов местного самоуправления;</w:t>
      </w:r>
    </w:p>
    <w:p w:rsidR="003C461E" w:rsidRDefault="003C461E">
      <w:pPr>
        <w:pStyle w:val="ConsPlusNormal"/>
        <w:spacing w:before="200"/>
        <w:ind w:firstLine="540"/>
        <w:jc w:val="both"/>
      </w:pPr>
      <w:r>
        <w:t>19) организация прохождения гражданской службы государственными гражданскими служащими Алтайского края в Алтайском краевом Законодательном Собрании, организация профессионального развития государственных гражданских служащих;</w:t>
      </w:r>
    </w:p>
    <w:p w:rsidR="003C461E" w:rsidRDefault="003C461E">
      <w:pPr>
        <w:pStyle w:val="ConsPlusNormal"/>
        <w:jc w:val="both"/>
      </w:pPr>
      <w:r>
        <w:t xml:space="preserve">(в ред. </w:t>
      </w:r>
      <w:hyperlink r:id="rId22">
        <w:r>
          <w:rPr>
            <w:color w:val="0000FF"/>
          </w:rPr>
          <w:t>Постановления</w:t>
        </w:r>
      </w:hyperlink>
      <w:r>
        <w:t xml:space="preserve"> Алтайского краевого Законодательного Собрания от 05.02.2019 N 29)</w:t>
      </w:r>
    </w:p>
    <w:p w:rsidR="003C461E" w:rsidRDefault="003C461E">
      <w:pPr>
        <w:pStyle w:val="ConsPlusNormal"/>
        <w:spacing w:before="200"/>
        <w:ind w:firstLine="540"/>
        <w:jc w:val="both"/>
      </w:pPr>
      <w:r>
        <w:t xml:space="preserve">20) организация деятельности работников, замещающих должности, не являющиеся </w:t>
      </w:r>
      <w:r>
        <w:lastRenderedPageBreak/>
        <w:t>должностями государственной гражданской службы, в Алтайском краевом Законодательном Собрании (далее - иные работники);</w:t>
      </w:r>
    </w:p>
    <w:p w:rsidR="003C461E" w:rsidRDefault="003C461E">
      <w:pPr>
        <w:pStyle w:val="ConsPlusNormal"/>
        <w:spacing w:before="200"/>
        <w:ind w:firstLine="540"/>
        <w:jc w:val="both"/>
      </w:pPr>
      <w:r>
        <w:t>21) организация деятельности Алтайского краевого Законодательного Собрания по профилактике коррупционных и иных правонарушений и соблюдению депутатами Алтайского краевого Законодательного Собрания, государственными гражданскими служащими Алтайского краевого Законодательного Собрания, иными работниками Аппарата законодательства о противодействии коррупции;</w:t>
      </w:r>
    </w:p>
    <w:p w:rsidR="003C461E" w:rsidRDefault="003C461E">
      <w:pPr>
        <w:pStyle w:val="ConsPlusNormal"/>
        <w:spacing w:before="200"/>
        <w:ind w:firstLine="540"/>
        <w:jc w:val="both"/>
      </w:pPr>
      <w:r>
        <w:t>22) осуществление закупок товаров, работ, услуг для обеспечения нужд Алтайского краевого Законодательного Собрания в соответствии с законодательством о контрактной системе в сфере закупок;</w:t>
      </w:r>
    </w:p>
    <w:p w:rsidR="003C461E" w:rsidRDefault="003C461E">
      <w:pPr>
        <w:pStyle w:val="ConsPlusNormal"/>
        <w:spacing w:before="200"/>
        <w:ind w:firstLine="540"/>
        <w:jc w:val="both"/>
      </w:pPr>
      <w:r>
        <w:t>23) оформление документов на награждение Почетной грамотой Алтайского краевого Законодательного Собрания и поощрение Благодарственным письмом;</w:t>
      </w:r>
    </w:p>
    <w:p w:rsidR="003C461E" w:rsidRDefault="003C461E">
      <w:pPr>
        <w:pStyle w:val="ConsPlusNormal"/>
        <w:spacing w:before="200"/>
        <w:ind w:firstLine="540"/>
        <w:jc w:val="both"/>
      </w:pPr>
      <w:r>
        <w:t>24) оформление и учет документов в сфере трудовых отношений, ведение делопроизводства, соблюдение порядка работы со служебной информацией; подготовка документов для сдачи на государственное хранение в архив;</w:t>
      </w:r>
    </w:p>
    <w:p w:rsidR="003C461E" w:rsidRDefault="003C461E">
      <w:pPr>
        <w:pStyle w:val="ConsPlusNormal"/>
        <w:spacing w:before="200"/>
        <w:ind w:firstLine="540"/>
        <w:jc w:val="both"/>
      </w:pPr>
      <w:r>
        <w:t>25) обеспечение защиты, в том числе технической защиты, сведений, составляющих государственную тайну, а также информации ограниченного доступа в соответствии с нормативными правовыми актами;</w:t>
      </w:r>
    </w:p>
    <w:p w:rsidR="003C461E" w:rsidRDefault="003C461E">
      <w:pPr>
        <w:pStyle w:val="ConsPlusNormal"/>
        <w:spacing w:before="200"/>
        <w:ind w:firstLine="540"/>
        <w:jc w:val="both"/>
      </w:pPr>
      <w:r>
        <w:t>26) организация работы в Алтайском краевом Законодательном Собрании по исполнению законодательства о военной службе, мобилизации и гражданской обороне;</w:t>
      </w:r>
    </w:p>
    <w:p w:rsidR="003C461E" w:rsidRDefault="003C461E">
      <w:pPr>
        <w:pStyle w:val="ConsPlusNormal"/>
        <w:spacing w:before="200"/>
        <w:ind w:firstLine="540"/>
        <w:jc w:val="both"/>
      </w:pPr>
      <w:r>
        <w:t>27) формирование полной и достоверной информации о состоянии активов и обязательств, финансовых и хозяйственных результатах деятельности Алтайского краевого Законодательного Собрания; обеспечение результативности, адресности и целевого характера использования бюджетных средств в соответствии с утвержденными бюджетными ассигнованиями и лимитами бюджетных обязательств;</w:t>
      </w:r>
    </w:p>
    <w:p w:rsidR="003C461E" w:rsidRDefault="003C461E">
      <w:pPr>
        <w:pStyle w:val="ConsPlusNormal"/>
        <w:spacing w:before="200"/>
        <w:ind w:firstLine="540"/>
        <w:jc w:val="both"/>
      </w:pPr>
      <w:r>
        <w:t>28) развитие информационно-технической базы Алтайского краевого Законодательного Собрания, внедрение информационных технологий, защита информационных ресурсов;</w:t>
      </w:r>
    </w:p>
    <w:p w:rsidR="003C461E" w:rsidRDefault="003C461E">
      <w:pPr>
        <w:pStyle w:val="ConsPlusNormal"/>
        <w:spacing w:before="200"/>
        <w:ind w:firstLine="540"/>
        <w:jc w:val="both"/>
      </w:pPr>
      <w:r>
        <w:t>29) обеспечение в пределах своей компетенции исполнения правовых актов Алтайского краевого Законодательного Собрания, распоряжений и поручений председателя Алтайского краевого Законодательного Собрания, поручений заместителя председателя Алтайского краевого Законодательного Собрания, председателей постоянных комитетов, постоянных депутатских объединений, постоянных комиссий и руководителя Аппарата;</w:t>
      </w:r>
    </w:p>
    <w:p w:rsidR="003C461E" w:rsidRDefault="003C461E">
      <w:pPr>
        <w:pStyle w:val="ConsPlusNormal"/>
        <w:spacing w:before="200"/>
        <w:ind w:firstLine="540"/>
        <w:jc w:val="both"/>
      </w:pPr>
      <w:r>
        <w:t>30) выполнение иных функций в соответствии с правовыми актами Алтайского краевого Законодательного Собрания, распоряжениями председателя Алтайского краевого Законодательного Собрания.</w:t>
      </w:r>
    </w:p>
    <w:p w:rsidR="003C461E" w:rsidRDefault="003C461E">
      <w:pPr>
        <w:pStyle w:val="ConsPlusNormal"/>
        <w:jc w:val="both"/>
      </w:pPr>
    </w:p>
    <w:p w:rsidR="003C461E" w:rsidRDefault="003C461E">
      <w:pPr>
        <w:pStyle w:val="ConsPlusTitle"/>
        <w:jc w:val="center"/>
        <w:outlineLvl w:val="1"/>
      </w:pPr>
      <w:r>
        <w:t>3. Структура Аппарата</w:t>
      </w:r>
    </w:p>
    <w:p w:rsidR="003C461E" w:rsidRDefault="003C461E">
      <w:pPr>
        <w:pStyle w:val="ConsPlusNormal"/>
        <w:jc w:val="both"/>
      </w:pPr>
    </w:p>
    <w:p w:rsidR="003C461E" w:rsidRDefault="003C461E">
      <w:pPr>
        <w:pStyle w:val="ConsPlusNormal"/>
        <w:ind w:firstLine="540"/>
        <w:jc w:val="both"/>
      </w:pPr>
      <w:r>
        <w:t>8. Структура Аппарата включает в себя руководителя Аппарата, структурные подразделения Аппарата, а также иных лиц.</w:t>
      </w:r>
    </w:p>
    <w:p w:rsidR="003C461E" w:rsidRDefault="003C461E">
      <w:pPr>
        <w:pStyle w:val="ConsPlusNormal"/>
        <w:spacing w:before="200"/>
        <w:ind w:firstLine="540"/>
        <w:jc w:val="both"/>
      </w:pPr>
      <w:r>
        <w:t>9. Структура Аппарата утверждается постановлением Алтайского краевого Законодательного Собрания.</w:t>
      </w:r>
    </w:p>
    <w:p w:rsidR="003C461E" w:rsidRDefault="003C461E">
      <w:pPr>
        <w:pStyle w:val="ConsPlusNormal"/>
        <w:spacing w:before="200"/>
        <w:ind w:firstLine="540"/>
        <w:jc w:val="both"/>
      </w:pPr>
      <w:r>
        <w:t>10. Структурные подразделения Аппарата могут иметь внутреннее структурирование, определяемое распоряжением председателя Алтайского краевого Законодательного Собрания.</w:t>
      </w:r>
    </w:p>
    <w:p w:rsidR="003C461E" w:rsidRDefault="003C461E">
      <w:pPr>
        <w:pStyle w:val="ConsPlusNormal"/>
        <w:spacing w:before="200"/>
        <w:ind w:firstLine="540"/>
        <w:jc w:val="both"/>
      </w:pPr>
      <w:r>
        <w:t>11. Структурные подразделения Аппарата осуществляют свою деятельность в соответствии с положениями, утверждаемыми распоряжением председателя Алтайского краевого Законодательного Собрания.</w:t>
      </w:r>
    </w:p>
    <w:p w:rsidR="003C461E" w:rsidRDefault="003C461E">
      <w:pPr>
        <w:pStyle w:val="ConsPlusNormal"/>
        <w:spacing w:before="200"/>
        <w:ind w:firstLine="540"/>
        <w:jc w:val="both"/>
      </w:pPr>
      <w:r>
        <w:t>12. Численность сотрудников Аппарата определяется председателем Алтайского краевого Законодательного Собрания при утверждении штатного расписания.</w:t>
      </w:r>
    </w:p>
    <w:p w:rsidR="003C461E" w:rsidRDefault="003C461E">
      <w:pPr>
        <w:pStyle w:val="ConsPlusNormal"/>
        <w:spacing w:before="200"/>
        <w:ind w:firstLine="540"/>
        <w:jc w:val="both"/>
      </w:pPr>
      <w:r>
        <w:t xml:space="preserve">13. В штатное расписание включаются должности государственной гражданской службы </w:t>
      </w:r>
      <w:r>
        <w:lastRenderedPageBreak/>
        <w:t xml:space="preserve">Алтайского края, предусмотренные </w:t>
      </w:r>
      <w:hyperlink r:id="rId23">
        <w:r>
          <w:rPr>
            <w:color w:val="0000FF"/>
          </w:rPr>
          <w:t>Реестром</w:t>
        </w:r>
      </w:hyperlink>
      <w:r>
        <w:t xml:space="preserve"> должностей государственной гражданской службы Алтайского края, утвержденным законом Алтайского края от 1 декабря 2005 года N 106-ЗС "О Реестре должностей государственной гражданской службы Алтайского края".</w:t>
      </w:r>
    </w:p>
    <w:p w:rsidR="003C461E" w:rsidRDefault="003C461E">
      <w:pPr>
        <w:pStyle w:val="ConsPlusNormal"/>
        <w:spacing w:before="200"/>
        <w:ind w:firstLine="540"/>
        <w:jc w:val="both"/>
      </w:pPr>
      <w:r>
        <w:t>14. В целях технического обеспечения деятельности Алтайского краевого Законодательного Собрания в штатное расписание могут включаться иные работники.</w:t>
      </w:r>
    </w:p>
    <w:p w:rsidR="003C461E" w:rsidRDefault="003C461E">
      <w:pPr>
        <w:pStyle w:val="ConsPlusNormal"/>
        <w:jc w:val="both"/>
      </w:pPr>
    </w:p>
    <w:p w:rsidR="003C461E" w:rsidRDefault="003C461E">
      <w:pPr>
        <w:pStyle w:val="ConsPlusTitle"/>
        <w:jc w:val="center"/>
        <w:outlineLvl w:val="1"/>
      </w:pPr>
      <w:r>
        <w:t>4. Организация работы Аппарата</w:t>
      </w:r>
    </w:p>
    <w:p w:rsidR="003C461E" w:rsidRDefault="003C461E">
      <w:pPr>
        <w:pStyle w:val="ConsPlusNormal"/>
        <w:jc w:val="both"/>
      </w:pPr>
    </w:p>
    <w:p w:rsidR="003C461E" w:rsidRDefault="003C461E">
      <w:pPr>
        <w:pStyle w:val="ConsPlusNormal"/>
        <w:ind w:firstLine="540"/>
        <w:jc w:val="both"/>
      </w:pPr>
      <w:r>
        <w:t>15. Общее руководство деятельностью Аппарата осуществляет председатель Алтайского краевого Законодательного Собрания.</w:t>
      </w:r>
    </w:p>
    <w:p w:rsidR="003C461E" w:rsidRDefault="003C461E">
      <w:pPr>
        <w:pStyle w:val="ConsPlusNormal"/>
        <w:spacing w:before="200"/>
        <w:ind w:firstLine="540"/>
        <w:jc w:val="both"/>
      </w:pPr>
      <w:r>
        <w:t>16. Председатель Алтайского краевого Законодательного Собрания осуществляет следующие основные полномочия:</w:t>
      </w:r>
    </w:p>
    <w:p w:rsidR="003C461E" w:rsidRDefault="003C461E">
      <w:pPr>
        <w:pStyle w:val="ConsPlusNormal"/>
        <w:spacing w:before="200"/>
        <w:ind w:firstLine="540"/>
        <w:jc w:val="both"/>
      </w:pPr>
      <w:r>
        <w:t>1) издает распоряжения и дает поручения, обязательные для исполнения сотрудниками Аппарата;</w:t>
      </w:r>
    </w:p>
    <w:p w:rsidR="003C461E" w:rsidRDefault="003C461E">
      <w:pPr>
        <w:pStyle w:val="ConsPlusNormal"/>
        <w:spacing w:before="200"/>
        <w:ind w:firstLine="540"/>
        <w:jc w:val="both"/>
      </w:pPr>
      <w:r>
        <w:t>2) утверждает смету расходов на содержание Аппарата;</w:t>
      </w:r>
    </w:p>
    <w:p w:rsidR="003C461E" w:rsidRDefault="003C461E">
      <w:pPr>
        <w:pStyle w:val="ConsPlusNormal"/>
        <w:spacing w:before="200"/>
        <w:ind w:firstLine="540"/>
        <w:jc w:val="both"/>
      </w:pPr>
      <w:r>
        <w:t>3) утверждает положение о порядке выплаты ежемесячной надбавки к должностному окладу за особые условия гражданской службы, премий, ежемесячного денежного поощрения, единовременной выплаты при предоставлении ежегодного оплачиваемого отпуска, материальной помощи и единовременного поощрения государственным гражданским служащим аппарата Алтайского краевого Законодательного Собрания, положения об оплате труда и материального стимулирования иных работников;</w:t>
      </w:r>
    </w:p>
    <w:p w:rsidR="003C461E" w:rsidRDefault="003C461E">
      <w:pPr>
        <w:pStyle w:val="ConsPlusNormal"/>
        <w:spacing w:before="200"/>
        <w:ind w:firstLine="540"/>
        <w:jc w:val="both"/>
      </w:pPr>
      <w:r>
        <w:t>4) утверждает документы, регламентирующие работу Аппарата;</w:t>
      </w:r>
    </w:p>
    <w:p w:rsidR="003C461E" w:rsidRDefault="003C461E">
      <w:pPr>
        <w:pStyle w:val="ConsPlusNormal"/>
        <w:spacing w:before="200"/>
        <w:ind w:firstLine="540"/>
        <w:jc w:val="both"/>
      </w:pPr>
      <w:r>
        <w:t>5) назначает граждан на должность государственной гражданской службы Алтайского края, а также осуществляет перемещение, перевод и увольнение государственных гражданских служащих, заключает служебные контракты;</w:t>
      </w:r>
    </w:p>
    <w:p w:rsidR="003C461E" w:rsidRDefault="003C461E">
      <w:pPr>
        <w:pStyle w:val="ConsPlusNormal"/>
        <w:spacing w:before="200"/>
        <w:ind w:firstLine="540"/>
        <w:jc w:val="both"/>
      </w:pPr>
      <w:r>
        <w:t>6) применяет меры поощрения к государственным гражданским служащим, иным работникам Аппарата и привлекает их к дисциплинарной ответственности;</w:t>
      </w:r>
    </w:p>
    <w:p w:rsidR="003C461E" w:rsidRDefault="003C461E">
      <w:pPr>
        <w:pStyle w:val="ConsPlusNormal"/>
        <w:spacing w:before="200"/>
        <w:ind w:firstLine="540"/>
        <w:jc w:val="both"/>
      </w:pPr>
      <w:r>
        <w:t>7) направляет государственных гражданских служащих, иных работников Аппарата в служебные командировки;</w:t>
      </w:r>
    </w:p>
    <w:p w:rsidR="003C461E" w:rsidRDefault="003C461E">
      <w:pPr>
        <w:pStyle w:val="ConsPlusNormal"/>
        <w:spacing w:before="200"/>
        <w:ind w:firstLine="540"/>
        <w:jc w:val="both"/>
      </w:pPr>
      <w:r>
        <w:t>8) принимает решение об образовании конкурсной комиссии, комиссии по соблюдению требований к служебному поведению государственных служащих и урегулированию конфликта интересов, иных комиссий, участвует в составе аттестационной комиссии;</w:t>
      </w:r>
    </w:p>
    <w:p w:rsidR="003C461E" w:rsidRDefault="003C461E">
      <w:pPr>
        <w:pStyle w:val="ConsPlusNormal"/>
        <w:spacing w:before="200"/>
        <w:ind w:firstLine="540"/>
        <w:jc w:val="both"/>
      </w:pPr>
      <w:r>
        <w:t>9) решает иные вопросы деятельности Аппарата.</w:t>
      </w:r>
    </w:p>
    <w:p w:rsidR="003C461E" w:rsidRDefault="003C461E">
      <w:pPr>
        <w:pStyle w:val="ConsPlusNormal"/>
        <w:spacing w:before="200"/>
        <w:ind w:firstLine="540"/>
        <w:jc w:val="both"/>
      </w:pPr>
      <w:r>
        <w:t>17. Непосредственную организацию деятельности Аппарата по реализации функций Аппарата осуществляет руководитель Аппарата, который подчиняется непосредственно председателю Алтайского краевого Законодательного Собрания, а в его отсутствие - заместителю председателя Алтайского краевого Законодательного Собрания.</w:t>
      </w:r>
    </w:p>
    <w:p w:rsidR="003C461E" w:rsidRDefault="003C461E">
      <w:pPr>
        <w:pStyle w:val="ConsPlusNormal"/>
        <w:spacing w:before="200"/>
        <w:ind w:firstLine="540"/>
        <w:jc w:val="both"/>
      </w:pPr>
      <w:r>
        <w:t>18. Руководитель Аппарата назначается на должность и освобождается от должности распоряжением председателя Алтайского краевого Законодательного Собрания.</w:t>
      </w:r>
    </w:p>
    <w:p w:rsidR="003C461E" w:rsidRDefault="003C461E">
      <w:pPr>
        <w:pStyle w:val="ConsPlusNormal"/>
        <w:spacing w:before="200"/>
        <w:ind w:firstLine="540"/>
        <w:jc w:val="both"/>
      </w:pPr>
      <w:r>
        <w:t>19. Руководитель Аппарата осуществляет следующие основные полномочия:</w:t>
      </w:r>
    </w:p>
    <w:p w:rsidR="003C461E" w:rsidRDefault="003C461E">
      <w:pPr>
        <w:pStyle w:val="ConsPlusNormal"/>
        <w:spacing w:before="200"/>
        <w:ind w:firstLine="540"/>
        <w:jc w:val="both"/>
      </w:pPr>
      <w:r>
        <w:t>1) организует деятельность государственных гражданских служащих Алтайского края, проходящих государственную гражданскую службу Алтайского края в Алтайском краевом Законодательном Собрании, а также иных работников Аппарата по выполнению задач и функций, возложенных на Аппарат;</w:t>
      </w:r>
    </w:p>
    <w:p w:rsidR="003C461E" w:rsidRDefault="003C461E">
      <w:pPr>
        <w:pStyle w:val="ConsPlusNormal"/>
        <w:spacing w:before="200"/>
        <w:ind w:firstLine="540"/>
        <w:jc w:val="both"/>
      </w:pPr>
      <w:r>
        <w:t>2) координирует и контролирует работу структурных подразделений Аппарата, обеспечивает их взаимодействие, а также соблюдение трудовой дисциплины сотрудниками Аппарата;</w:t>
      </w:r>
    </w:p>
    <w:p w:rsidR="003C461E" w:rsidRDefault="003C461E">
      <w:pPr>
        <w:pStyle w:val="ConsPlusNormal"/>
        <w:spacing w:before="200"/>
        <w:ind w:firstLine="540"/>
        <w:jc w:val="both"/>
      </w:pPr>
      <w:r>
        <w:t>3) налагает резолюции на входящую корреспонденцию, поступающую на имя руководителя Аппарата, подписывает служебные документы и письма в пределах своей компетенции;</w:t>
      </w:r>
    </w:p>
    <w:p w:rsidR="003C461E" w:rsidRDefault="003C461E">
      <w:pPr>
        <w:pStyle w:val="ConsPlusNormal"/>
        <w:spacing w:before="200"/>
        <w:ind w:firstLine="540"/>
        <w:jc w:val="both"/>
      </w:pPr>
      <w:r>
        <w:lastRenderedPageBreak/>
        <w:t>4) представляет председателю Алтайского краевого Законодательного Собрания кандидатуры на вакантные должности государственной гражданской службы, замещение которых возможно без проведения конкурса, вносит предложения по оптимизации и (или) сокращению штатной численности Аппарата;</w:t>
      </w:r>
    </w:p>
    <w:p w:rsidR="003C461E" w:rsidRDefault="003C461E">
      <w:pPr>
        <w:pStyle w:val="ConsPlusNormal"/>
        <w:spacing w:before="200"/>
        <w:ind w:firstLine="540"/>
        <w:jc w:val="both"/>
      </w:pPr>
      <w:r>
        <w:t>5) вносит председателю Алтайского краевого Законодательного Собрания предложения:</w:t>
      </w:r>
    </w:p>
    <w:p w:rsidR="003C461E" w:rsidRDefault="003C461E">
      <w:pPr>
        <w:pStyle w:val="ConsPlusNormal"/>
        <w:spacing w:before="200"/>
        <w:ind w:firstLine="540"/>
        <w:jc w:val="both"/>
      </w:pPr>
      <w:r>
        <w:t>а) о мерах по совершенствованию работы Аппарата;</w:t>
      </w:r>
    </w:p>
    <w:p w:rsidR="003C461E" w:rsidRDefault="003C461E">
      <w:pPr>
        <w:pStyle w:val="ConsPlusNormal"/>
        <w:spacing w:before="200"/>
        <w:ind w:firstLine="540"/>
        <w:jc w:val="both"/>
      </w:pPr>
      <w:r>
        <w:t>б) о поощрении государственных гражданских служащих, иных работников Аппарата, применении к ним мер дисциплинарной ответственности;</w:t>
      </w:r>
    </w:p>
    <w:p w:rsidR="003C461E" w:rsidRDefault="003C461E">
      <w:pPr>
        <w:pStyle w:val="ConsPlusNormal"/>
        <w:spacing w:before="200"/>
        <w:ind w:firstLine="540"/>
        <w:jc w:val="both"/>
      </w:pPr>
      <w:r>
        <w:t>в) о внутреннем структурировании Аппарата, о смете расходов на очередной финансовый год по обеспечению деятельности Аппарата;</w:t>
      </w:r>
    </w:p>
    <w:p w:rsidR="003C461E" w:rsidRDefault="003C461E">
      <w:pPr>
        <w:pStyle w:val="ConsPlusNormal"/>
        <w:spacing w:before="200"/>
        <w:ind w:firstLine="540"/>
        <w:jc w:val="both"/>
      </w:pPr>
      <w:r>
        <w:t>6) вносит председателю Алтайского краевого Законодательного Собрания предложения по кадровым вопросам, проекты положений о структурных подразделениях Аппарата, проекты должностных регламентов государственных гражданских служащих и должностных инструкций;</w:t>
      </w:r>
    </w:p>
    <w:p w:rsidR="003C461E" w:rsidRDefault="003C461E">
      <w:pPr>
        <w:pStyle w:val="ConsPlusNormal"/>
        <w:spacing w:before="200"/>
        <w:ind w:firstLine="540"/>
        <w:jc w:val="both"/>
      </w:pPr>
      <w:r>
        <w:t>7) организует исполнение утвержденной председателем Алтайского краевого Законодательного Собрания сметы расходов, обеспечивает соблюдение штатной и финансовой дисциплины;</w:t>
      </w:r>
    </w:p>
    <w:p w:rsidR="003C461E" w:rsidRDefault="003C461E">
      <w:pPr>
        <w:pStyle w:val="ConsPlusNormal"/>
        <w:spacing w:before="200"/>
        <w:ind w:firstLine="540"/>
        <w:jc w:val="both"/>
      </w:pPr>
      <w:r>
        <w:t>8) организует и обеспечивает работу комиссий (конкурсной, аукционной, котировочной) по размещению заказа на поставки товаров, выполнение работ, оказание услуг;</w:t>
      </w:r>
    </w:p>
    <w:p w:rsidR="003C461E" w:rsidRDefault="003C461E">
      <w:pPr>
        <w:pStyle w:val="ConsPlusNormal"/>
        <w:spacing w:before="200"/>
        <w:ind w:firstLine="540"/>
        <w:jc w:val="both"/>
      </w:pPr>
      <w:r>
        <w:t>9) организует подготовку проектов текущих и перспективных планов работы Алтайского краевого Законодательного Собрания, структурных подразделений Аппарата, осуществляет контроль за их реализацией;</w:t>
      </w:r>
    </w:p>
    <w:p w:rsidR="003C461E" w:rsidRDefault="003C461E">
      <w:pPr>
        <w:pStyle w:val="ConsPlusNormal"/>
        <w:spacing w:before="200"/>
        <w:ind w:firstLine="540"/>
        <w:jc w:val="both"/>
      </w:pPr>
      <w:r>
        <w:t>10) представляет Аппарат при взаимодействии с органами государственной власти Российской Федерации, Правительством Алтайского края, иными органами государственной власти Алтайского края, органами государственной власти субъектов Российской Федерации, с органами местного самоуправления;</w:t>
      </w:r>
    </w:p>
    <w:p w:rsidR="003C461E" w:rsidRDefault="003C461E">
      <w:pPr>
        <w:pStyle w:val="ConsPlusNormal"/>
        <w:spacing w:before="200"/>
        <w:ind w:firstLine="540"/>
        <w:jc w:val="both"/>
      </w:pPr>
      <w:r>
        <w:t>11) организует работу Аппарата по ведению единой системы делопроизводства, а также работу по поступившим письмам и обращениям граждан; контролирует соблюдение сроков исполнения документов, организует и осуществляет контроль за исполнением распоряжений и поручений председателя Алтайского краевого Законодательного Собрания, поручений заместителя председателя Алтайского краевого Законодательного Собрания;</w:t>
      </w:r>
    </w:p>
    <w:p w:rsidR="003C461E" w:rsidRDefault="003C461E">
      <w:pPr>
        <w:pStyle w:val="ConsPlusNormal"/>
        <w:spacing w:before="200"/>
        <w:ind w:firstLine="540"/>
        <w:jc w:val="both"/>
      </w:pPr>
      <w:r>
        <w:t>12) координирует осуществление мероприятий, связанных с проведением конкурса на замещение вакантной должности государственной гражданской службы Алтайского края в Аппарате, аттестацией государственных гражданских служащих, а также с профессиональным развитием государственных гражданских служащих;</w:t>
      </w:r>
    </w:p>
    <w:p w:rsidR="003C461E" w:rsidRDefault="003C461E">
      <w:pPr>
        <w:pStyle w:val="ConsPlusNormal"/>
        <w:spacing w:before="200"/>
        <w:ind w:firstLine="540"/>
        <w:jc w:val="both"/>
      </w:pPr>
      <w:r>
        <w:t>13) организует материально-техническое обеспечение деятельности Алтайского краевого Законодательного Собрания, сенатора Российской Федерации - представителя от Алтайского краевого Законодательного Собрания;</w:t>
      </w:r>
    </w:p>
    <w:p w:rsidR="003C461E" w:rsidRDefault="003C461E">
      <w:pPr>
        <w:pStyle w:val="ConsPlusNormal"/>
        <w:jc w:val="both"/>
      </w:pPr>
      <w:r>
        <w:t xml:space="preserve">(в ред. </w:t>
      </w:r>
      <w:hyperlink r:id="rId24">
        <w:r>
          <w:rPr>
            <w:color w:val="0000FF"/>
          </w:rPr>
          <w:t>Постановления</w:t>
        </w:r>
      </w:hyperlink>
      <w:r>
        <w:t xml:space="preserve"> Алтайского краевого Законодательного Собрания от 02.02.2021 N 43)</w:t>
      </w:r>
    </w:p>
    <w:p w:rsidR="003C461E" w:rsidRDefault="003C461E">
      <w:pPr>
        <w:pStyle w:val="ConsPlusNormal"/>
        <w:spacing w:before="200"/>
        <w:ind w:firstLine="540"/>
        <w:jc w:val="both"/>
      </w:pPr>
      <w:r>
        <w:t>14) осуществляет хранение гербовой печати;</w:t>
      </w:r>
    </w:p>
    <w:p w:rsidR="003C461E" w:rsidRDefault="003C461E">
      <w:pPr>
        <w:pStyle w:val="ConsPlusNormal"/>
        <w:spacing w:before="200"/>
        <w:ind w:firstLine="540"/>
        <w:jc w:val="both"/>
      </w:pPr>
      <w:r>
        <w:t>15) осуществляет иные полномочия по исполнению функций Аппарата в соответствии с настоящим Положением, правовыми актами Алтайского краевого Законодательного Собрания и распоряжениями (поручениями) председателя Алтайского краевого Законодательного Собрания.</w:t>
      </w:r>
    </w:p>
    <w:p w:rsidR="003C461E" w:rsidRDefault="003C461E">
      <w:pPr>
        <w:pStyle w:val="ConsPlusNormal"/>
        <w:spacing w:before="200"/>
        <w:ind w:firstLine="540"/>
        <w:jc w:val="both"/>
      </w:pPr>
      <w:r>
        <w:t>20. Председателем Алтайского краевого Законодательного Собрания на руководителя Аппарата могут быть возложены полномочия по решению отдельных вопросов финансово-хозяйственной деятельности и вопросов организации работы Аппарата, включая право подписи платежных и иных документов при совершении операций по лицевым счетам.</w:t>
      </w:r>
    </w:p>
    <w:p w:rsidR="003C461E" w:rsidRDefault="003C461E">
      <w:pPr>
        <w:pStyle w:val="ConsPlusNormal"/>
        <w:spacing w:before="200"/>
        <w:ind w:firstLine="540"/>
        <w:jc w:val="both"/>
      </w:pPr>
      <w:r>
        <w:t xml:space="preserve">21. Руководитель Аппарата несет персональную ответственность за осуществление функций Аппарата в рамках возложенных на него полномочий. Поручения руководителя Аппарата по вопросам, относящимся к его компетенции, являются обязательными для исполнения </w:t>
      </w:r>
      <w:r>
        <w:lastRenderedPageBreak/>
        <w:t>государственными гражданскими служащими и иными работниками Аппарата.</w:t>
      </w:r>
    </w:p>
    <w:p w:rsidR="003C461E" w:rsidRDefault="003C461E">
      <w:pPr>
        <w:pStyle w:val="ConsPlusNormal"/>
        <w:spacing w:before="200"/>
        <w:ind w:firstLine="540"/>
        <w:jc w:val="both"/>
      </w:pPr>
      <w:r>
        <w:t>22. В отсутствие руководителя Аппарата (отпуск, командировка, болезнь) его обязанности исполняет начальник организационного управления Аппарата либо иное уполномоченное лицо, назначенное председателем Алтайского краевого Законодательного Собрания.</w:t>
      </w:r>
    </w:p>
    <w:p w:rsidR="003C461E" w:rsidRDefault="003C461E">
      <w:pPr>
        <w:pStyle w:val="ConsPlusNormal"/>
        <w:spacing w:before="200"/>
        <w:ind w:firstLine="540"/>
        <w:jc w:val="both"/>
      </w:pPr>
      <w:r>
        <w:t>23. Специалисты постоянных комитетов находятся в подчинении председателей соответствующих комитетов.</w:t>
      </w:r>
    </w:p>
    <w:p w:rsidR="003C461E" w:rsidRDefault="003C461E">
      <w:pPr>
        <w:pStyle w:val="ConsPlusNormal"/>
        <w:spacing w:before="200"/>
        <w:ind w:firstLine="540"/>
        <w:jc w:val="both"/>
      </w:pPr>
      <w:r>
        <w:t>24. Помощники (советники) председателя Алтайского краевого Законодательного Собрания, заместителя председателя Алтайского краевого Законодательного Собрания находятся в подчинении соответственно председателя Алтайского краевого Законодательного Собрания, заместителя председателя Алтайского краевого Законодательного Собрания.</w:t>
      </w:r>
    </w:p>
    <w:p w:rsidR="003C461E" w:rsidRDefault="003C461E">
      <w:pPr>
        <w:pStyle w:val="ConsPlusNormal"/>
        <w:spacing w:before="200"/>
        <w:ind w:firstLine="540"/>
        <w:jc w:val="both"/>
      </w:pPr>
      <w:r>
        <w:t>25. Назначение на должность специалистов постоянных комитетов, а также иных работников Аппарата, осуществляющих свои обязанности по обеспечению деятельности постоянных комитетов, их перемещение, применение к ним поощрения и взыскания, а также утверждение графика их отпусков, осуществляется председателем Алтайского краевого Законодательного Собрания по представлениям председателей соответствующих комитетов, согласованных с руководителем Аппарата.</w:t>
      </w:r>
    </w:p>
    <w:p w:rsidR="003C461E" w:rsidRDefault="003C461E">
      <w:pPr>
        <w:pStyle w:val="ConsPlusNormal"/>
        <w:spacing w:before="200"/>
        <w:ind w:firstLine="540"/>
        <w:jc w:val="both"/>
      </w:pPr>
      <w:r>
        <w:t>26. Назначение на должность помощников (советников) председателя Алтайского краевого Законодательного Собрания, их перемещение, применение к ним поощрения и взыскания, а также утверждение графика их отпусков, осуществляется председателем Алтайского краевого Законодательного Собрания.</w:t>
      </w:r>
    </w:p>
    <w:p w:rsidR="003C461E" w:rsidRDefault="003C461E">
      <w:pPr>
        <w:pStyle w:val="ConsPlusNormal"/>
        <w:spacing w:before="200"/>
        <w:ind w:firstLine="540"/>
        <w:jc w:val="both"/>
      </w:pPr>
      <w:r>
        <w:t>27. Назначение на должность помощников (советников) заместителя председателя Алтайского краевого Законодательного Собрания, их перемещение, применение к ним поощрения и взыскания, а также утверждение графика их отпусков, осуществляется председателем Алтайского краевого Законодательного Собрания по представлению заместителя председателя Алтайского краевого Законодательного Собрания, согласованному с руководителем Аппарата.</w:t>
      </w:r>
    </w:p>
    <w:p w:rsidR="003C461E" w:rsidRDefault="003C461E">
      <w:pPr>
        <w:pStyle w:val="ConsPlusNormal"/>
        <w:spacing w:before="200"/>
        <w:ind w:firstLine="540"/>
        <w:jc w:val="both"/>
      </w:pPr>
      <w:r>
        <w:t>28. Работники Аппарата замещают должности государственной гражданской службы Алтайского края и должности, не являющиеся должностями государственной гражданской службы, в соответствии с федеральным законодательством, законодательством Алтайского края, регулирующим вопросы государственной гражданской службы, и в соответствии с трудовым законодательством.</w:t>
      </w:r>
    </w:p>
    <w:p w:rsidR="003C461E" w:rsidRDefault="003C461E">
      <w:pPr>
        <w:pStyle w:val="ConsPlusNormal"/>
        <w:spacing w:before="200"/>
        <w:ind w:firstLine="540"/>
        <w:jc w:val="both"/>
      </w:pPr>
      <w:r>
        <w:t>29. Сотрудникам Аппарата выдаются служебные удостоверения установленного образца.</w:t>
      </w:r>
    </w:p>
    <w:p w:rsidR="003C461E" w:rsidRDefault="003C461E">
      <w:pPr>
        <w:pStyle w:val="ConsPlusNormal"/>
        <w:spacing w:before="200"/>
        <w:ind w:firstLine="540"/>
        <w:jc w:val="both"/>
      </w:pPr>
      <w:r>
        <w:t xml:space="preserve">30. Делопроизводство, организация учета и прохождения документов, контроль за их исполнением в Аппарате регулируются </w:t>
      </w:r>
      <w:hyperlink r:id="rId25">
        <w:r>
          <w:rPr>
            <w:color w:val="0000FF"/>
          </w:rPr>
          <w:t>Регламентом</w:t>
        </w:r>
      </w:hyperlink>
      <w:r>
        <w:t xml:space="preserve"> Алтайского краевого Законодательного Собрания и распоряжением председателя Алтайского краевого Законодательного Собрания.</w:t>
      </w:r>
    </w:p>
    <w:p w:rsidR="003C461E" w:rsidRDefault="003C461E">
      <w:pPr>
        <w:pStyle w:val="ConsPlusNormal"/>
        <w:jc w:val="both"/>
      </w:pPr>
    </w:p>
    <w:p w:rsidR="003C461E" w:rsidRDefault="003C461E">
      <w:pPr>
        <w:pStyle w:val="ConsPlusNormal"/>
        <w:jc w:val="both"/>
      </w:pPr>
    </w:p>
    <w:p w:rsidR="003C461E" w:rsidRDefault="003C461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E1718" w:rsidRDefault="003C461E">
      <w:bookmarkStart w:id="1" w:name="_GoBack"/>
      <w:bookmarkEnd w:id="1"/>
    </w:p>
    <w:sectPr w:rsidR="00EE1718" w:rsidSect="006F1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61E"/>
    <w:rsid w:val="003C461E"/>
    <w:rsid w:val="00727741"/>
    <w:rsid w:val="00AF0F21"/>
    <w:rsid w:val="00CD4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B053B8-B6F3-414A-98A8-6AC07A617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4CE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461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3C461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3C461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AD6FBB4C38C9C0DA7C63669289FFCE945807C663843E8E0226F26C1C422A6582ED9226B23C1D6B4CF26D99C9F4C95E0D156E412BE37DA616EA56aEuDG" TargetMode="External"/><Relationship Id="rId13" Type="http://schemas.openxmlformats.org/officeDocument/2006/relationships/hyperlink" Target="consultantplus://offline/ref=79AD6FBB4C38C9C0DA7C63669289FFCE945807C663813B8F0F26F26C1C422A6582ED9226B23C1D6B4CF26E90C9F4C95E0D156E412BE37DA616EA56aEuDG" TargetMode="External"/><Relationship Id="rId18" Type="http://schemas.openxmlformats.org/officeDocument/2006/relationships/hyperlink" Target="consultantplus://offline/ref=79AD6FBB4C38C9C0DA7C63669289FFCE945807C66B823B820F2BAF66141B266785E2CD31A77549664CF07291CBBE9A1A5Aa1uAG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9AD6FBB4C38C9C0DA7C63669289FFCE945807C663813B8F0F26F26C1C422A6582ED9226B23C1D6B4CF26E90C9F4C95E0D156E412BE37DA616EA56aEuDG" TargetMode="External"/><Relationship Id="rId7" Type="http://schemas.openxmlformats.org/officeDocument/2006/relationships/hyperlink" Target="consultantplus://offline/ref=79AD6FBB4C38C9C0DA7C63669289FFCE945807C663813B8F0F26F26C1C422A6582ED9226B23C1D6B4CF26E90C9F4C95E0D156E412BE37DA616EA56aEuDG" TargetMode="External"/><Relationship Id="rId12" Type="http://schemas.openxmlformats.org/officeDocument/2006/relationships/hyperlink" Target="consultantplus://offline/ref=79AD6FBB4C38C9C0DA7C63669289FFCE945807C663823D890426F26C1C422A6582ED9226B23C1D6B4CF26C97C9F4C95E0D156E412BE37DA616EA56aEuDG" TargetMode="External"/><Relationship Id="rId17" Type="http://schemas.openxmlformats.org/officeDocument/2006/relationships/hyperlink" Target="consultantplus://offline/ref=79AD6FBB4C38C9C0DA7C7D6B84E5A1C2905B5ECE61D461DE0A2CA734431B7A22D3EBC667E83115754EF26Ea9u3G" TargetMode="External"/><Relationship Id="rId25" Type="http://schemas.openxmlformats.org/officeDocument/2006/relationships/hyperlink" Target="consultantplus://offline/ref=79AD6FBB4C38C9C0DA7C63669289FFCE945807C66B823F8F0724AF66141B266785E2CD31A77549664CF07291CBBE9A1A5Aa1uA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9AD6FBB4C38C9C0DA7C63669289FFCE945807C66B823B820F2BAF66141B266785E2CD31A77549664CF07291CBBE9A1A5Aa1uAG" TargetMode="External"/><Relationship Id="rId20" Type="http://schemas.openxmlformats.org/officeDocument/2006/relationships/hyperlink" Target="consultantplus://offline/ref=79AD6FBB4C38C9C0DA7C63669289FFCE945807C663823D890426F26C1C422A6582ED9226B23C1D6B4CF26C97C9F4C95E0D156E412BE37DA616EA56aEuD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9AD6FBB4C38C9C0DA7C63669289FFCE945807C663823D890426F26C1C422A6582ED9226B23C1D6B4CF26C97C9F4C95E0D156E412BE37DA616EA56aEuDG" TargetMode="External"/><Relationship Id="rId11" Type="http://schemas.openxmlformats.org/officeDocument/2006/relationships/hyperlink" Target="consultantplus://offline/ref=79AD6FBB4C38C9C0DA7C63669289FFCE945807C66280388A0726F26C1C422A6582ED9226B23C1D6B4CF26D91C9F4C95E0D156E412BE37DA616EA56aEuDG" TargetMode="External"/><Relationship Id="rId24" Type="http://schemas.openxmlformats.org/officeDocument/2006/relationships/hyperlink" Target="consultantplus://offline/ref=79AD6FBB4C38C9C0DA7C63669289FFCE945807C663843E8E0226F26C1C422A6582ED9226B23C1D6B4CF26D99C9F4C95E0D156E412BE37DA616EA56aEuDG" TargetMode="External"/><Relationship Id="rId5" Type="http://schemas.openxmlformats.org/officeDocument/2006/relationships/hyperlink" Target="consultantplus://offline/ref=79AD6FBB4C38C9C0DA7C63669289FFCE945807C66280388A0726F26C1C422A6582ED9226B23C1D6B4CF26D91C9F4C95E0D156E412BE37DA616EA56aEuDG" TargetMode="External"/><Relationship Id="rId15" Type="http://schemas.openxmlformats.org/officeDocument/2006/relationships/hyperlink" Target="consultantplus://offline/ref=79AD6FBB4C38C9C0DA7C63669289FFCE945807C663823F8E0E26F26C1C422A6582ED9226B23C1D6B4CF26997C9F4C95E0D156E412BE37DA616EA56aEuDG" TargetMode="External"/><Relationship Id="rId23" Type="http://schemas.openxmlformats.org/officeDocument/2006/relationships/hyperlink" Target="consultantplus://offline/ref=79AD6FBB4C38C9C0DA7C63669289FFCE945807C66B82388C052AAF66141B266785E2CD31B575116A4CF26C93C4ABCC4B1C4D634337FD74B10AE854EDa4uAG" TargetMode="External"/><Relationship Id="rId10" Type="http://schemas.openxmlformats.org/officeDocument/2006/relationships/hyperlink" Target="consultantplus://offline/ref=79AD6FBB4C38C9C0DA7C63669289FFCE945807C66B823B820F2BAF66141B266785E2CD31B575116A4CF36E93C6ABCC4B1C4D634337FD74B10AE854EDa4uAG" TargetMode="External"/><Relationship Id="rId19" Type="http://schemas.openxmlformats.org/officeDocument/2006/relationships/hyperlink" Target="consultantplus://offline/ref=79AD6FBB4C38C9C0DA7C63669289FFCE945807C66B823F8F0724AF66141B266785E2CD31A77549664CF07291CBBE9A1A5Aa1uA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79AD6FBB4C38C9C0DA7C63669289FFCE945807C663823F8E0E26F26C1C422A6582ED9226B23C1D6B4CF26997C9F4C95E0D156E412BE37DA616EA56aEuDG" TargetMode="External"/><Relationship Id="rId14" Type="http://schemas.openxmlformats.org/officeDocument/2006/relationships/hyperlink" Target="consultantplus://offline/ref=79AD6FBB4C38C9C0DA7C63669289FFCE945807C663843E8E0226F26C1C422A6582ED9226B23C1D6B4CF26D99C9F4C95E0D156E412BE37DA616EA56aEuDG" TargetMode="External"/><Relationship Id="rId22" Type="http://schemas.openxmlformats.org/officeDocument/2006/relationships/hyperlink" Target="consultantplus://offline/ref=79AD6FBB4C38C9C0DA7C63669289FFCE945807C66280388A0726F26C1C422A6582ED9226B23C1D6B4CF26D91C9F4C95E0D156E412BE37DA616EA56aEuDG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3853</Words>
  <Characters>21966</Characters>
  <Application>Microsoft Office Word</Application>
  <DocSecurity>0</DocSecurity>
  <Lines>183</Lines>
  <Paragraphs>51</Paragraphs>
  <ScaleCrop>false</ScaleCrop>
  <Company/>
  <LinksUpToDate>false</LinksUpToDate>
  <CharactersWithSpaces>25768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Борисовна Васько</dc:creator>
  <cp:keywords/>
  <dc:description/>
  <cp:lastModifiedBy>Ольга Борисовна Васько</cp:lastModifiedBy>
  <cp:revision>1</cp:revision>
  <dcterms:created xsi:type="dcterms:W3CDTF">2022-09-02T06:46:00Z</dcterms:created>
  <dcterms:modified xsi:type="dcterms:W3CDTF">2022-09-02T06:46:00Z</dcterms:modified>
</cp:coreProperties>
</file>